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31D19" w:rsidRPr="00C02CA9" w14:paraId="05D80600" w14:textId="77777777" w:rsidTr="005D6F46">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08013290" w14:textId="1BE37F10"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30FD70AA" w14:textId="77777777" w:rsidR="00EA4B70" w:rsidRPr="00C02CA9" w:rsidRDefault="00EA4B70" w:rsidP="00C02CA9">
            <w:pPr>
              <w:ind w:right="-188"/>
              <w:jc w:val="both"/>
              <w:rPr>
                <w:rFonts w:ascii="Times New Roman" w:hAnsi="Times New Roman"/>
                <w:b/>
                <w:sz w:val="24"/>
                <w:szCs w:val="24"/>
                <w:lang w:val="sq-AL"/>
              </w:rPr>
            </w:pPr>
          </w:p>
        </w:tc>
      </w:tr>
      <w:tr w:rsidR="00631D19" w:rsidRPr="00C02CA9" w14:paraId="42D9DC14" w14:textId="77777777"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6AD21D"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 xml:space="preserve">EMËRTIMI I PROPOZIMIT TË POLITIKËS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0B9181" w14:textId="046478C4" w:rsidR="00EA4B70" w:rsidRPr="005567EC" w:rsidRDefault="00AD5881" w:rsidP="00C02CA9">
            <w:pPr>
              <w:jc w:val="both"/>
              <w:rPr>
                <w:rFonts w:ascii="Times New Roman" w:hAnsi="Times New Roman"/>
                <w:sz w:val="24"/>
                <w:szCs w:val="24"/>
                <w:lang w:val="sq-AL"/>
              </w:rPr>
            </w:pPr>
            <w:r w:rsidRPr="005567EC">
              <w:rPr>
                <w:rFonts w:ascii="Times New Roman" w:hAnsi="Times New Roman"/>
                <w:sz w:val="24"/>
                <w:szCs w:val="24"/>
                <w:lang w:val="sq-AL"/>
              </w:rPr>
              <w:t>P</w:t>
            </w:r>
            <w:r w:rsidR="005567EC" w:rsidRPr="005567EC">
              <w:rPr>
                <w:rFonts w:ascii="Times New Roman" w:hAnsi="Times New Roman"/>
                <w:sz w:val="24"/>
                <w:szCs w:val="24"/>
                <w:lang w:val="sq-AL"/>
              </w:rPr>
              <w:t>ë</w:t>
            </w:r>
            <w:r w:rsidRPr="005567EC">
              <w:rPr>
                <w:rFonts w:ascii="Times New Roman" w:hAnsi="Times New Roman"/>
                <w:sz w:val="24"/>
                <w:szCs w:val="24"/>
                <w:lang w:val="sq-AL"/>
              </w:rPr>
              <w:t>r disa shtesa dhe ndryshime n</w:t>
            </w:r>
            <w:r w:rsidR="005567EC" w:rsidRPr="005567EC">
              <w:rPr>
                <w:rFonts w:ascii="Times New Roman" w:hAnsi="Times New Roman"/>
                <w:sz w:val="24"/>
                <w:szCs w:val="24"/>
                <w:lang w:val="sq-AL"/>
              </w:rPr>
              <w:t>ë</w:t>
            </w:r>
            <w:r w:rsidRPr="005567EC">
              <w:rPr>
                <w:rFonts w:ascii="Times New Roman" w:hAnsi="Times New Roman"/>
                <w:sz w:val="24"/>
                <w:szCs w:val="24"/>
                <w:lang w:val="sq-AL"/>
              </w:rPr>
              <w:t xml:space="preserve"> Ligjin Nr. 163/2014 </w:t>
            </w:r>
            <w:r w:rsidR="00FF0D15" w:rsidRPr="005567EC">
              <w:rPr>
                <w:rFonts w:ascii="Times New Roman" w:hAnsi="Times New Roman"/>
                <w:sz w:val="24"/>
                <w:szCs w:val="24"/>
                <w:lang w:val="sq-AL"/>
              </w:rPr>
              <w:t>“P</w:t>
            </w:r>
            <w:r w:rsidR="005567EC" w:rsidRPr="005567EC">
              <w:rPr>
                <w:rFonts w:ascii="Times New Roman" w:hAnsi="Times New Roman"/>
                <w:sz w:val="24"/>
                <w:szCs w:val="24"/>
                <w:lang w:val="sq-AL"/>
              </w:rPr>
              <w:t>ë</w:t>
            </w:r>
            <w:r w:rsidRPr="005567EC">
              <w:rPr>
                <w:rFonts w:ascii="Times New Roman" w:hAnsi="Times New Roman"/>
                <w:sz w:val="24"/>
                <w:szCs w:val="24"/>
                <w:lang w:val="sq-AL"/>
              </w:rPr>
              <w:t>r Urdhrin e Punonj</w:t>
            </w:r>
            <w:r w:rsidR="005567EC" w:rsidRPr="005567EC">
              <w:rPr>
                <w:rFonts w:ascii="Times New Roman" w:hAnsi="Times New Roman"/>
                <w:sz w:val="24"/>
                <w:szCs w:val="24"/>
                <w:lang w:val="sq-AL"/>
              </w:rPr>
              <w:t>ë</w:t>
            </w:r>
            <w:r w:rsidRPr="005567EC">
              <w:rPr>
                <w:rFonts w:ascii="Times New Roman" w:hAnsi="Times New Roman"/>
                <w:sz w:val="24"/>
                <w:szCs w:val="24"/>
                <w:lang w:val="sq-AL"/>
              </w:rPr>
              <w:t>sve Social</w:t>
            </w:r>
            <w:r w:rsidR="005567EC" w:rsidRPr="005567EC">
              <w:rPr>
                <w:rFonts w:ascii="Times New Roman" w:hAnsi="Times New Roman"/>
                <w:sz w:val="24"/>
                <w:szCs w:val="24"/>
                <w:lang w:val="sq-AL"/>
              </w:rPr>
              <w:t>ë</w:t>
            </w:r>
            <w:r w:rsidRPr="005567EC">
              <w:rPr>
                <w:rFonts w:ascii="Times New Roman" w:hAnsi="Times New Roman"/>
                <w:sz w:val="24"/>
                <w:szCs w:val="24"/>
                <w:lang w:val="sq-AL"/>
              </w:rPr>
              <w:t xml:space="preserve"> n</w:t>
            </w:r>
            <w:r w:rsidR="005567EC" w:rsidRPr="005567EC">
              <w:rPr>
                <w:rFonts w:ascii="Times New Roman" w:hAnsi="Times New Roman"/>
                <w:sz w:val="24"/>
                <w:szCs w:val="24"/>
                <w:lang w:val="sq-AL"/>
              </w:rPr>
              <w:t>ë</w:t>
            </w:r>
            <w:r w:rsidRPr="005567EC">
              <w:rPr>
                <w:rFonts w:ascii="Times New Roman" w:hAnsi="Times New Roman"/>
                <w:sz w:val="24"/>
                <w:szCs w:val="24"/>
                <w:lang w:val="sq-AL"/>
              </w:rPr>
              <w:t xml:space="preserve"> Republik</w:t>
            </w:r>
            <w:r w:rsidR="005567EC" w:rsidRPr="005567EC">
              <w:rPr>
                <w:rFonts w:ascii="Times New Roman" w:hAnsi="Times New Roman"/>
                <w:sz w:val="24"/>
                <w:szCs w:val="24"/>
                <w:lang w:val="sq-AL"/>
              </w:rPr>
              <w:t>ë</w:t>
            </w:r>
            <w:r w:rsidRPr="005567EC">
              <w:rPr>
                <w:rFonts w:ascii="Times New Roman" w:hAnsi="Times New Roman"/>
                <w:sz w:val="24"/>
                <w:szCs w:val="24"/>
                <w:lang w:val="sq-AL"/>
              </w:rPr>
              <w:t>n e Shqip</w:t>
            </w:r>
            <w:r w:rsidR="005567EC" w:rsidRPr="005567EC">
              <w:rPr>
                <w:rFonts w:ascii="Times New Roman" w:hAnsi="Times New Roman"/>
                <w:sz w:val="24"/>
                <w:szCs w:val="24"/>
                <w:lang w:val="sq-AL"/>
              </w:rPr>
              <w:t>ë</w:t>
            </w:r>
            <w:r w:rsidRPr="005567EC">
              <w:rPr>
                <w:rFonts w:ascii="Times New Roman" w:hAnsi="Times New Roman"/>
                <w:sz w:val="24"/>
                <w:szCs w:val="24"/>
                <w:lang w:val="sq-AL"/>
              </w:rPr>
              <w:t>ris</w:t>
            </w:r>
            <w:r w:rsidR="005567EC" w:rsidRPr="005567EC">
              <w:rPr>
                <w:rFonts w:ascii="Times New Roman" w:hAnsi="Times New Roman"/>
                <w:sz w:val="24"/>
                <w:szCs w:val="24"/>
                <w:lang w:val="sq-AL"/>
              </w:rPr>
              <w:t>ë</w:t>
            </w:r>
            <w:r w:rsidRPr="005567EC">
              <w:rPr>
                <w:rFonts w:ascii="Times New Roman" w:hAnsi="Times New Roman"/>
                <w:sz w:val="24"/>
                <w:szCs w:val="24"/>
                <w:lang w:val="sq-AL"/>
              </w:rPr>
              <w:t xml:space="preserve">” , i ndryshuar </w:t>
            </w:r>
          </w:p>
        </w:tc>
      </w:tr>
      <w:tr w:rsidR="00631D19" w:rsidRPr="00C02CA9" w14:paraId="6DECB721" w14:textId="77777777"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DCB96B"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 xml:space="preserve">MINISTRIA UDHËHEQËSE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C202A8" w14:textId="38A311B4" w:rsidR="00EA4B70" w:rsidRPr="005567EC" w:rsidRDefault="00AD5881" w:rsidP="00C02CA9">
            <w:pPr>
              <w:jc w:val="both"/>
              <w:rPr>
                <w:rFonts w:ascii="Times New Roman" w:hAnsi="Times New Roman"/>
                <w:sz w:val="24"/>
                <w:szCs w:val="24"/>
                <w:lang w:val="sq-AL"/>
              </w:rPr>
            </w:pPr>
            <w:r w:rsidRPr="005567EC">
              <w:rPr>
                <w:rFonts w:ascii="Times New Roman" w:hAnsi="Times New Roman"/>
                <w:sz w:val="24"/>
                <w:szCs w:val="24"/>
                <w:lang w:val="sq-AL"/>
              </w:rPr>
              <w:t>Ministria e Sh</w:t>
            </w:r>
            <w:r w:rsidR="005567EC" w:rsidRPr="005567EC">
              <w:rPr>
                <w:rFonts w:ascii="Times New Roman" w:hAnsi="Times New Roman"/>
                <w:sz w:val="24"/>
                <w:szCs w:val="24"/>
                <w:lang w:val="sq-AL"/>
              </w:rPr>
              <w:t>ë</w:t>
            </w:r>
            <w:r w:rsidRPr="005567EC">
              <w:rPr>
                <w:rFonts w:ascii="Times New Roman" w:hAnsi="Times New Roman"/>
                <w:sz w:val="24"/>
                <w:szCs w:val="24"/>
                <w:lang w:val="sq-AL"/>
              </w:rPr>
              <w:t>ndet</w:t>
            </w:r>
            <w:r w:rsidR="005567EC" w:rsidRPr="005567EC">
              <w:rPr>
                <w:rFonts w:ascii="Times New Roman" w:hAnsi="Times New Roman"/>
                <w:sz w:val="24"/>
                <w:szCs w:val="24"/>
                <w:lang w:val="sq-AL"/>
              </w:rPr>
              <w:t>ë</w:t>
            </w:r>
            <w:r w:rsidRPr="005567EC">
              <w:rPr>
                <w:rFonts w:ascii="Times New Roman" w:hAnsi="Times New Roman"/>
                <w:sz w:val="24"/>
                <w:szCs w:val="24"/>
                <w:lang w:val="sq-AL"/>
              </w:rPr>
              <w:t>sis</w:t>
            </w:r>
            <w:r w:rsidR="005567EC" w:rsidRPr="005567EC">
              <w:rPr>
                <w:rFonts w:ascii="Times New Roman" w:hAnsi="Times New Roman"/>
                <w:sz w:val="24"/>
                <w:szCs w:val="24"/>
                <w:lang w:val="sq-AL"/>
              </w:rPr>
              <w:t>ë</w:t>
            </w:r>
            <w:r w:rsidRPr="005567EC">
              <w:rPr>
                <w:rFonts w:ascii="Times New Roman" w:hAnsi="Times New Roman"/>
                <w:sz w:val="24"/>
                <w:szCs w:val="24"/>
                <w:lang w:val="sq-AL"/>
              </w:rPr>
              <w:t xml:space="preserve"> dhe Mbrojtjes Sociale</w:t>
            </w:r>
          </w:p>
        </w:tc>
      </w:tr>
      <w:tr w:rsidR="00631D19" w:rsidRPr="00C02CA9" w14:paraId="31877D99" w14:textId="77777777"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3A4D7F"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FAZA 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BBD92E" w14:textId="0FFD99BC" w:rsidR="00EA4B70" w:rsidRPr="00C02CA9" w:rsidRDefault="00AD5881" w:rsidP="00C02CA9">
            <w:pPr>
              <w:jc w:val="both"/>
              <w:rPr>
                <w:rFonts w:ascii="Times New Roman" w:hAnsi="Times New Roman"/>
                <w:sz w:val="24"/>
                <w:szCs w:val="24"/>
                <w:lang w:val="sq-AL"/>
              </w:rPr>
            </w:pPr>
            <w:r w:rsidRPr="00C02CA9">
              <w:rPr>
                <w:rFonts w:ascii="Times New Roman" w:hAnsi="Times New Roman"/>
                <w:sz w:val="24"/>
                <w:szCs w:val="24"/>
                <w:lang w:val="sq-AL"/>
              </w:rPr>
              <w:t>Zhvillim</w:t>
            </w:r>
          </w:p>
        </w:tc>
      </w:tr>
      <w:tr w:rsidR="00631D19" w:rsidRPr="00C02CA9" w14:paraId="2BF879F2" w14:textId="77777777"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5EA1FCA"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D24D9D" w14:textId="0DEFC246" w:rsidR="00EA4B70" w:rsidRPr="00C02CA9" w:rsidRDefault="007B7AE0" w:rsidP="00C02CA9">
            <w:pPr>
              <w:jc w:val="both"/>
              <w:rPr>
                <w:rFonts w:ascii="Times New Roman" w:hAnsi="Times New Roman"/>
                <w:sz w:val="24"/>
                <w:szCs w:val="24"/>
                <w:lang w:val="sq-AL"/>
              </w:rPr>
            </w:pPr>
            <w:r w:rsidRPr="00C02CA9">
              <w:rPr>
                <w:rFonts w:ascii="Times New Roman" w:hAnsi="Times New Roman"/>
                <w:sz w:val="24"/>
                <w:szCs w:val="24"/>
                <w:lang w:val="sq-AL"/>
              </w:rPr>
              <w:t>I brendsh</w:t>
            </w:r>
            <w:r w:rsidR="005567EC">
              <w:rPr>
                <w:rFonts w:ascii="Times New Roman" w:hAnsi="Times New Roman"/>
                <w:sz w:val="24"/>
                <w:szCs w:val="24"/>
                <w:lang w:val="sq-AL"/>
              </w:rPr>
              <w:t>ë</w:t>
            </w:r>
            <w:r w:rsidRPr="00C02CA9">
              <w:rPr>
                <w:rFonts w:ascii="Times New Roman" w:hAnsi="Times New Roman"/>
                <w:sz w:val="24"/>
                <w:szCs w:val="24"/>
                <w:lang w:val="sq-AL"/>
              </w:rPr>
              <w:t>m (dhe i jasht</w:t>
            </w:r>
            <w:r w:rsidR="005567EC">
              <w:rPr>
                <w:rFonts w:ascii="Times New Roman" w:hAnsi="Times New Roman"/>
                <w:sz w:val="24"/>
                <w:szCs w:val="24"/>
                <w:lang w:val="sq-AL"/>
              </w:rPr>
              <w:t>ë</w:t>
            </w:r>
            <w:r w:rsidRPr="00C02CA9">
              <w:rPr>
                <w:rFonts w:ascii="Times New Roman" w:hAnsi="Times New Roman"/>
                <w:sz w:val="24"/>
                <w:szCs w:val="24"/>
                <w:lang w:val="sq-AL"/>
              </w:rPr>
              <w:t>m? K</w:t>
            </w:r>
            <w:r w:rsidR="005567EC">
              <w:rPr>
                <w:rFonts w:ascii="Times New Roman" w:hAnsi="Times New Roman"/>
                <w:sz w:val="24"/>
                <w:szCs w:val="24"/>
                <w:lang w:val="sq-AL"/>
              </w:rPr>
              <w:t>ë</w:t>
            </w:r>
            <w:r w:rsidRPr="00C02CA9">
              <w:rPr>
                <w:rFonts w:ascii="Times New Roman" w:hAnsi="Times New Roman"/>
                <w:sz w:val="24"/>
                <w:szCs w:val="24"/>
                <w:lang w:val="sq-AL"/>
              </w:rPr>
              <w:t>rkes</w:t>
            </w:r>
            <w:r w:rsidR="005567EC">
              <w:rPr>
                <w:rFonts w:ascii="Times New Roman" w:hAnsi="Times New Roman"/>
                <w:sz w:val="24"/>
                <w:szCs w:val="24"/>
                <w:lang w:val="sq-AL"/>
              </w:rPr>
              <w:t>ë</w:t>
            </w:r>
            <w:r w:rsidRPr="00C02CA9">
              <w:rPr>
                <w:rFonts w:ascii="Times New Roman" w:hAnsi="Times New Roman"/>
                <w:sz w:val="24"/>
                <w:szCs w:val="24"/>
                <w:lang w:val="sq-AL"/>
              </w:rPr>
              <w:t xml:space="preserve"> nga grupet e interesit)</w:t>
            </w:r>
          </w:p>
        </w:tc>
      </w:tr>
      <w:tr w:rsidR="00631D19" w:rsidRPr="00C02CA9" w14:paraId="3DBA7DCD" w14:textId="77777777"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66B00C4"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 xml:space="preserve">DIREKTIVË/RREGULLORE E BE-së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0966D4" w14:textId="7E5F257C" w:rsidR="00EA4B70" w:rsidRPr="00C02CA9" w:rsidRDefault="007B7AE0" w:rsidP="00C02CA9">
            <w:pPr>
              <w:jc w:val="both"/>
              <w:rPr>
                <w:rFonts w:ascii="Times New Roman" w:hAnsi="Times New Roman"/>
                <w:sz w:val="24"/>
                <w:szCs w:val="24"/>
                <w:lang w:val="sq-AL"/>
              </w:rPr>
            </w:pPr>
            <w:r w:rsidRPr="00C02CA9">
              <w:rPr>
                <w:rFonts w:ascii="Times New Roman" w:hAnsi="Times New Roman"/>
                <w:sz w:val="24"/>
                <w:szCs w:val="24"/>
                <w:lang w:val="sq-AL"/>
              </w:rPr>
              <w:t>Jo</w:t>
            </w:r>
          </w:p>
        </w:tc>
      </w:tr>
      <w:tr w:rsidR="00631D19" w:rsidRPr="00C02CA9" w14:paraId="2E083332" w14:textId="77777777" w:rsidTr="005D6F46">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3678F073"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9C6CD7" w14:textId="665E6D2F" w:rsidR="00694DF8" w:rsidRPr="00C02CA9" w:rsidRDefault="00694DF8" w:rsidP="00C02CA9">
            <w:pPr>
              <w:jc w:val="both"/>
              <w:rPr>
                <w:rFonts w:ascii="Times New Roman" w:hAnsi="Times New Roman"/>
                <w:sz w:val="24"/>
                <w:szCs w:val="24"/>
                <w:lang w:val="sq-AL"/>
              </w:rPr>
            </w:pPr>
          </w:p>
        </w:tc>
      </w:tr>
      <w:tr w:rsidR="00631D19" w:rsidRPr="00C02CA9" w14:paraId="3645F8F1" w14:textId="77777777"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BA0DCC2" w14:textId="53257A68"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DATA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41BEEA" w14:textId="505E17D2" w:rsidR="00EA4B70" w:rsidRPr="00C02CA9" w:rsidRDefault="005567EC" w:rsidP="00C02CA9">
            <w:pPr>
              <w:jc w:val="both"/>
              <w:rPr>
                <w:rFonts w:ascii="Times New Roman" w:hAnsi="Times New Roman"/>
                <w:sz w:val="24"/>
                <w:szCs w:val="24"/>
                <w:lang w:val="sq-AL"/>
              </w:rPr>
            </w:pPr>
            <w:r w:rsidRPr="005567EC">
              <w:rPr>
                <w:rFonts w:ascii="Times New Roman" w:hAnsi="Times New Roman"/>
                <w:sz w:val="24"/>
                <w:szCs w:val="24"/>
                <w:lang w:val="sq-AL"/>
              </w:rPr>
              <w:t>11 shtator 2018</w:t>
            </w:r>
          </w:p>
        </w:tc>
      </w:tr>
      <w:tr w:rsidR="00631D19" w:rsidRPr="00C02CA9" w14:paraId="1CC14DBD" w14:textId="77777777"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56BF88A"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 xml:space="preserve">DATA 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2A8873" w14:textId="7956B819" w:rsidR="00EA4B70" w:rsidRPr="00C02CA9" w:rsidRDefault="00EA4B70" w:rsidP="00C02CA9">
            <w:pPr>
              <w:jc w:val="both"/>
              <w:rPr>
                <w:rFonts w:ascii="Times New Roman" w:hAnsi="Times New Roman"/>
                <w:sz w:val="24"/>
                <w:szCs w:val="24"/>
                <w:lang w:val="sq-AL"/>
              </w:rPr>
            </w:pPr>
          </w:p>
        </w:tc>
      </w:tr>
      <w:tr w:rsidR="00631D19" w:rsidRPr="00C02CA9" w14:paraId="5CE04710" w14:textId="77777777"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ED01AB6"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 xml:space="preserve">A E KA SHQYRTUAR KRYEMINISTRIA VLERËSIMIN E NDIKIMIT? </w:t>
            </w:r>
          </w:p>
          <w:p w14:paraId="509D83CB"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1CD9E7" w14:textId="5E922D7F" w:rsidR="00EA4B70" w:rsidRPr="00C02CA9" w:rsidRDefault="00EA4B70" w:rsidP="00C02CA9">
            <w:pPr>
              <w:jc w:val="both"/>
              <w:rPr>
                <w:rFonts w:ascii="Times New Roman" w:hAnsi="Times New Roman"/>
                <w:sz w:val="24"/>
                <w:szCs w:val="24"/>
                <w:lang w:val="sq-AL"/>
              </w:rPr>
            </w:pPr>
          </w:p>
        </w:tc>
      </w:tr>
      <w:tr w:rsidR="00631D19" w:rsidRPr="00C02CA9" w14:paraId="43C47BFB" w14:textId="77777777"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309FB"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729B81" w14:textId="541DF7BB" w:rsidR="00EA4B70" w:rsidRPr="00C02CA9" w:rsidRDefault="00EA4B70" w:rsidP="00C02CA9">
            <w:pPr>
              <w:jc w:val="both"/>
              <w:rPr>
                <w:rFonts w:ascii="Times New Roman" w:hAnsi="Times New Roman"/>
                <w:sz w:val="24"/>
                <w:szCs w:val="24"/>
                <w:lang w:val="sq-AL"/>
              </w:rPr>
            </w:pPr>
          </w:p>
        </w:tc>
      </w:tr>
      <w:tr w:rsidR="00631D19" w:rsidRPr="00C02CA9" w14:paraId="6ECFEE16" w14:textId="77777777"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D51709"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 xml:space="preserve">TE DHËNA KONTAKTI </w:t>
            </w:r>
          </w:p>
          <w:p w14:paraId="00E19FB9"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(EMRI, E-MAIL, NUMRI I TELEFONIT TË 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2BEAD9" w14:textId="77777777" w:rsidR="00EA4B70" w:rsidRPr="00C02CA9" w:rsidRDefault="00AD5881" w:rsidP="00C02CA9">
            <w:pPr>
              <w:jc w:val="both"/>
              <w:rPr>
                <w:rFonts w:ascii="Times New Roman" w:hAnsi="Times New Roman"/>
                <w:sz w:val="24"/>
                <w:szCs w:val="24"/>
                <w:lang w:val="sq-AL"/>
              </w:rPr>
            </w:pPr>
            <w:r w:rsidRPr="00C02CA9">
              <w:rPr>
                <w:rFonts w:ascii="Times New Roman" w:hAnsi="Times New Roman"/>
                <w:sz w:val="24"/>
                <w:szCs w:val="24"/>
                <w:lang w:val="sq-AL"/>
              </w:rPr>
              <w:t>Bora Kola</w:t>
            </w:r>
          </w:p>
          <w:p w14:paraId="4FDABA6C" w14:textId="198822C3" w:rsidR="00AD5881" w:rsidRPr="00C02CA9" w:rsidRDefault="00C02CA9" w:rsidP="00C02CA9">
            <w:pPr>
              <w:jc w:val="both"/>
              <w:rPr>
                <w:rFonts w:ascii="Times New Roman" w:hAnsi="Times New Roman"/>
                <w:sz w:val="24"/>
                <w:szCs w:val="24"/>
                <w:lang w:val="sq-AL"/>
              </w:rPr>
            </w:pPr>
            <w:hyperlink r:id="rId10" w:history="1">
              <w:r w:rsidR="00AD5881" w:rsidRPr="00C02CA9">
                <w:rPr>
                  <w:rStyle w:val="Hyperlink"/>
                  <w:rFonts w:ascii="Times New Roman" w:hAnsi="Times New Roman"/>
                  <w:sz w:val="24"/>
                  <w:szCs w:val="24"/>
                  <w:lang w:val="sq-AL"/>
                </w:rPr>
                <w:t>Bora.kola@shendetesia.gov.al</w:t>
              </w:r>
            </w:hyperlink>
          </w:p>
          <w:p w14:paraId="1E84FC4E" w14:textId="340D377F" w:rsidR="00AD5881" w:rsidRPr="00C02CA9" w:rsidRDefault="00AD5881" w:rsidP="00C02CA9">
            <w:pPr>
              <w:jc w:val="both"/>
              <w:rPr>
                <w:rFonts w:ascii="Times New Roman" w:hAnsi="Times New Roman"/>
                <w:sz w:val="24"/>
                <w:szCs w:val="24"/>
                <w:lang w:val="sq-AL"/>
              </w:rPr>
            </w:pPr>
            <w:r w:rsidRPr="00C02CA9">
              <w:rPr>
                <w:rFonts w:ascii="Times New Roman" w:hAnsi="Times New Roman"/>
                <w:sz w:val="24"/>
                <w:szCs w:val="24"/>
                <w:lang w:val="sq-AL"/>
              </w:rPr>
              <w:t>+355696684984</w:t>
            </w:r>
          </w:p>
        </w:tc>
      </w:tr>
      <w:tr w:rsidR="00631D19" w:rsidRPr="00C02CA9" w14:paraId="1C5ADB4F" w14:textId="77777777" w:rsidTr="005D6F46">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66D810"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 xml:space="preserve">PJESA 1: PËRMBLEDHJE EKZEKUTIVE  </w:t>
            </w:r>
          </w:p>
          <w:p w14:paraId="797BC5A9" w14:textId="77777777" w:rsidR="00EA4B70" w:rsidRPr="00C02CA9" w:rsidRDefault="00C12718" w:rsidP="00C02CA9">
            <w:pPr>
              <w:jc w:val="both"/>
              <w:rPr>
                <w:rFonts w:ascii="Times New Roman" w:hAnsi="Times New Roman"/>
                <w:b/>
                <w:sz w:val="24"/>
                <w:szCs w:val="24"/>
                <w:lang w:val="sq-AL"/>
              </w:rPr>
            </w:pPr>
            <w:r w:rsidRPr="00C02CA9">
              <w:rPr>
                <w:rFonts w:ascii="Times New Roman" w:hAnsi="Times New Roman"/>
                <w:b/>
                <w:sz w:val="24"/>
                <w:szCs w:val="24"/>
                <w:lang w:val="sq-AL"/>
              </w:rPr>
              <w:t>(Maksimumi 2 faqe)</w:t>
            </w:r>
          </w:p>
        </w:tc>
      </w:tr>
      <w:tr w:rsidR="00631D19" w:rsidRPr="00C02CA9" w14:paraId="05BCF862" w14:textId="77777777" w:rsidTr="005D6F46">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649C235D"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PËRKUFIZIMI I PROBLEMIT</w:t>
            </w:r>
          </w:p>
          <w:p w14:paraId="5505936E" w14:textId="635988AB" w:rsidR="00BB4D16" w:rsidRPr="00C02CA9" w:rsidRDefault="00EA4B70" w:rsidP="00C02CA9">
            <w:pPr>
              <w:jc w:val="both"/>
              <w:rPr>
                <w:rFonts w:ascii="Times New Roman" w:hAnsi="Times New Roman"/>
                <w:i/>
                <w:sz w:val="24"/>
                <w:szCs w:val="24"/>
                <w:lang w:val="sq-AL"/>
              </w:rPr>
            </w:pPr>
            <w:r w:rsidRPr="00C02CA9">
              <w:rPr>
                <w:rFonts w:ascii="Times New Roman" w:hAnsi="Times New Roman"/>
                <w:i/>
                <w:sz w:val="24"/>
                <w:szCs w:val="24"/>
                <w:lang w:val="sq-AL"/>
              </w:rPr>
              <w:t xml:space="preserve">Cili është problemi në shqyrtim dhe cilat janë shkaqet e tij? Pse është e nevojshme ndërhyrja </w:t>
            </w:r>
            <w:r w:rsidR="001F0B07" w:rsidRPr="00C02CA9">
              <w:rPr>
                <w:rFonts w:ascii="Times New Roman" w:hAnsi="Times New Roman"/>
                <w:i/>
                <w:sz w:val="24"/>
                <w:szCs w:val="24"/>
                <w:lang w:val="sq-AL"/>
              </w:rPr>
              <w:t xml:space="preserve">e </w:t>
            </w:r>
            <w:r w:rsidRPr="00C02CA9">
              <w:rPr>
                <w:rFonts w:ascii="Times New Roman" w:hAnsi="Times New Roman"/>
                <w:i/>
                <w:sz w:val="24"/>
                <w:szCs w:val="24"/>
                <w:lang w:val="sq-AL"/>
              </w:rPr>
              <w:t>qeverisë?</w:t>
            </w:r>
            <w:r w:rsidR="00C12718" w:rsidRPr="00C02CA9">
              <w:rPr>
                <w:rFonts w:ascii="Times New Roman" w:hAnsi="Times New Roman"/>
                <w:i/>
                <w:sz w:val="24"/>
                <w:szCs w:val="24"/>
                <w:lang w:val="sq-AL"/>
              </w:rPr>
              <w:t xml:space="preserve"> </w:t>
            </w:r>
          </w:p>
          <w:p w14:paraId="51F5CB56" w14:textId="30DA61F4" w:rsidR="006B247C" w:rsidRPr="00C02CA9" w:rsidRDefault="006B247C" w:rsidP="00C02CA9">
            <w:pPr>
              <w:jc w:val="both"/>
              <w:rPr>
                <w:rFonts w:ascii="Times New Roman" w:hAnsi="Times New Roman"/>
                <w:i/>
                <w:sz w:val="24"/>
                <w:szCs w:val="24"/>
                <w:lang w:val="sq-AL"/>
              </w:rPr>
            </w:pPr>
          </w:p>
          <w:p w14:paraId="4FB04A99" w14:textId="55CD8BFE" w:rsidR="00861F63" w:rsidRPr="00C02CA9" w:rsidRDefault="00861F63" w:rsidP="00C02CA9">
            <w:pPr>
              <w:jc w:val="both"/>
              <w:rPr>
                <w:rFonts w:ascii="Times New Roman" w:hAnsi="Times New Roman"/>
                <w:sz w:val="24"/>
                <w:szCs w:val="24"/>
                <w:lang w:val="sq-AL"/>
              </w:rPr>
            </w:pPr>
            <w:r w:rsidRPr="00C02CA9">
              <w:rPr>
                <w:rFonts w:ascii="Times New Roman" w:hAnsi="Times New Roman"/>
                <w:sz w:val="24"/>
                <w:szCs w:val="24"/>
                <w:lang w:val="sq-AL"/>
              </w:rPr>
              <w:t>Problemi p</w:t>
            </w:r>
            <w:r w:rsidR="005567EC">
              <w:rPr>
                <w:rFonts w:ascii="Times New Roman" w:hAnsi="Times New Roman"/>
                <w:sz w:val="24"/>
                <w:szCs w:val="24"/>
                <w:lang w:val="sq-AL"/>
              </w:rPr>
              <w:t>ë</w:t>
            </w:r>
            <w:r w:rsidRPr="00C02CA9">
              <w:rPr>
                <w:rFonts w:ascii="Times New Roman" w:hAnsi="Times New Roman"/>
                <w:sz w:val="24"/>
                <w:szCs w:val="24"/>
                <w:lang w:val="sq-AL"/>
              </w:rPr>
              <w:t>r t</w:t>
            </w:r>
            <w:r w:rsidR="005567EC">
              <w:rPr>
                <w:rFonts w:ascii="Times New Roman" w:hAnsi="Times New Roman"/>
                <w:sz w:val="24"/>
                <w:szCs w:val="24"/>
                <w:lang w:val="sq-AL"/>
              </w:rPr>
              <w:t>ë</w:t>
            </w:r>
            <w:r w:rsidRPr="00C02CA9">
              <w:rPr>
                <w:rFonts w:ascii="Times New Roman" w:hAnsi="Times New Roman"/>
                <w:sz w:val="24"/>
                <w:szCs w:val="24"/>
                <w:lang w:val="sq-AL"/>
              </w:rPr>
              <w:t xml:space="preserve"> cilin propozohet kjo politik</w:t>
            </w:r>
            <w:r w:rsidR="005567EC">
              <w:rPr>
                <w:rFonts w:ascii="Times New Roman" w:hAnsi="Times New Roman"/>
                <w:sz w:val="24"/>
                <w:szCs w:val="24"/>
                <w:lang w:val="sq-AL"/>
              </w:rPr>
              <w:t>ë</w:t>
            </w:r>
            <w:r w:rsidRPr="00C02CA9">
              <w:rPr>
                <w:rFonts w:ascii="Times New Roman" w:hAnsi="Times New Roman"/>
                <w:sz w:val="24"/>
                <w:szCs w:val="24"/>
                <w:lang w:val="sq-AL"/>
              </w:rPr>
              <w:t xml:space="preserve"> lind nga </w:t>
            </w:r>
            <w:r w:rsidR="005567EC">
              <w:rPr>
                <w:rFonts w:ascii="Times New Roman" w:hAnsi="Times New Roman"/>
                <w:sz w:val="24"/>
                <w:szCs w:val="24"/>
                <w:lang w:val="sq-AL"/>
              </w:rPr>
              <w:t xml:space="preserve">zbatimi në praktikë i Ligjit </w:t>
            </w:r>
            <w:r w:rsidRPr="00C02CA9">
              <w:rPr>
                <w:rFonts w:ascii="Times New Roman" w:hAnsi="Times New Roman"/>
                <w:sz w:val="24"/>
                <w:szCs w:val="24"/>
                <w:lang w:val="sq-AL"/>
              </w:rPr>
              <w:t>Nr. 163/2014 “P</w:t>
            </w:r>
            <w:r w:rsidR="005567EC">
              <w:rPr>
                <w:rFonts w:ascii="Times New Roman" w:hAnsi="Times New Roman"/>
                <w:sz w:val="24"/>
                <w:szCs w:val="24"/>
                <w:lang w:val="sq-AL"/>
              </w:rPr>
              <w:t>ë</w:t>
            </w:r>
            <w:r w:rsidRPr="00C02CA9">
              <w:rPr>
                <w:rFonts w:ascii="Times New Roman" w:hAnsi="Times New Roman"/>
                <w:sz w:val="24"/>
                <w:szCs w:val="24"/>
                <w:lang w:val="sq-AL"/>
              </w:rPr>
              <w:t>r Urdhrin e Punonj</w:t>
            </w:r>
            <w:r w:rsidR="005567EC">
              <w:rPr>
                <w:rFonts w:ascii="Times New Roman" w:hAnsi="Times New Roman"/>
                <w:sz w:val="24"/>
                <w:szCs w:val="24"/>
                <w:lang w:val="sq-AL"/>
              </w:rPr>
              <w:t>ë</w:t>
            </w:r>
            <w:r w:rsidRPr="00C02CA9">
              <w:rPr>
                <w:rFonts w:ascii="Times New Roman" w:hAnsi="Times New Roman"/>
                <w:sz w:val="24"/>
                <w:szCs w:val="24"/>
                <w:lang w:val="sq-AL"/>
              </w:rPr>
              <w:t>sve Social</w:t>
            </w:r>
            <w:r w:rsidR="005567EC">
              <w:rPr>
                <w:rFonts w:ascii="Times New Roman" w:hAnsi="Times New Roman"/>
                <w:sz w:val="24"/>
                <w:szCs w:val="24"/>
                <w:lang w:val="sq-AL"/>
              </w:rPr>
              <w:t>ë</w:t>
            </w:r>
            <w:r w:rsidRPr="00C02CA9">
              <w:rPr>
                <w:rFonts w:ascii="Times New Roman" w:hAnsi="Times New Roman"/>
                <w:sz w:val="24"/>
                <w:szCs w:val="24"/>
                <w:lang w:val="sq-AL"/>
              </w:rPr>
              <w:t xml:space="preserve"> n</w:t>
            </w:r>
            <w:r w:rsidR="005567EC">
              <w:rPr>
                <w:rFonts w:ascii="Times New Roman" w:hAnsi="Times New Roman"/>
                <w:sz w:val="24"/>
                <w:szCs w:val="24"/>
                <w:lang w:val="sq-AL"/>
              </w:rPr>
              <w:t>ë</w:t>
            </w:r>
            <w:r w:rsidRPr="00C02CA9">
              <w:rPr>
                <w:rFonts w:ascii="Times New Roman" w:hAnsi="Times New Roman"/>
                <w:sz w:val="24"/>
                <w:szCs w:val="24"/>
                <w:lang w:val="sq-AL"/>
              </w:rPr>
              <w:t xml:space="preserve"> Republik</w:t>
            </w:r>
            <w:r w:rsidR="005567EC">
              <w:rPr>
                <w:rFonts w:ascii="Times New Roman" w:hAnsi="Times New Roman"/>
                <w:sz w:val="24"/>
                <w:szCs w:val="24"/>
                <w:lang w:val="sq-AL"/>
              </w:rPr>
              <w:t>ë</w:t>
            </w:r>
            <w:r w:rsidRPr="00C02CA9">
              <w:rPr>
                <w:rFonts w:ascii="Times New Roman" w:hAnsi="Times New Roman"/>
                <w:sz w:val="24"/>
                <w:szCs w:val="24"/>
                <w:lang w:val="sq-AL"/>
              </w:rPr>
              <w:t>n e Shqip</w:t>
            </w:r>
            <w:r w:rsidR="005567EC">
              <w:rPr>
                <w:rFonts w:ascii="Times New Roman" w:hAnsi="Times New Roman"/>
                <w:sz w:val="24"/>
                <w:szCs w:val="24"/>
                <w:lang w:val="sq-AL"/>
              </w:rPr>
              <w:t>ë</w:t>
            </w:r>
            <w:r w:rsidRPr="00C02CA9">
              <w:rPr>
                <w:rFonts w:ascii="Times New Roman" w:hAnsi="Times New Roman"/>
                <w:sz w:val="24"/>
                <w:szCs w:val="24"/>
                <w:lang w:val="sq-AL"/>
              </w:rPr>
              <w:t>ris</w:t>
            </w:r>
            <w:r w:rsidR="005567EC">
              <w:rPr>
                <w:rFonts w:ascii="Times New Roman" w:hAnsi="Times New Roman"/>
                <w:sz w:val="24"/>
                <w:szCs w:val="24"/>
                <w:lang w:val="sq-AL"/>
              </w:rPr>
              <w:t>ë</w:t>
            </w:r>
            <w:r w:rsidRPr="00C02CA9">
              <w:rPr>
                <w:rFonts w:ascii="Times New Roman" w:hAnsi="Times New Roman"/>
                <w:sz w:val="24"/>
                <w:szCs w:val="24"/>
                <w:lang w:val="sq-AL"/>
              </w:rPr>
              <w:t xml:space="preserve">”, i cili </w:t>
            </w:r>
            <w:r w:rsidR="005106D1" w:rsidRPr="00C02CA9">
              <w:rPr>
                <w:rFonts w:ascii="Times New Roman" w:hAnsi="Times New Roman"/>
                <w:sz w:val="24"/>
                <w:szCs w:val="24"/>
                <w:lang w:val="sq-AL"/>
              </w:rPr>
              <w:t>duke mos</w:t>
            </w:r>
            <w:r w:rsidRPr="00C02CA9">
              <w:rPr>
                <w:rFonts w:ascii="Times New Roman" w:hAnsi="Times New Roman"/>
                <w:sz w:val="24"/>
                <w:szCs w:val="24"/>
                <w:lang w:val="sq-AL"/>
              </w:rPr>
              <w:t xml:space="preserve"> parashi</w:t>
            </w:r>
            <w:r w:rsidR="005106D1" w:rsidRPr="00C02CA9">
              <w:rPr>
                <w:rFonts w:ascii="Times New Roman" w:hAnsi="Times New Roman"/>
                <w:sz w:val="24"/>
                <w:szCs w:val="24"/>
                <w:lang w:val="sq-AL"/>
              </w:rPr>
              <w:t xml:space="preserve">kuar </w:t>
            </w:r>
            <w:r w:rsidRPr="00C02CA9">
              <w:rPr>
                <w:rFonts w:ascii="Times New Roman" w:hAnsi="Times New Roman"/>
                <w:sz w:val="24"/>
                <w:szCs w:val="24"/>
                <w:lang w:val="sq-AL"/>
              </w:rPr>
              <w:t>n</w:t>
            </w:r>
            <w:r w:rsidR="005567EC">
              <w:rPr>
                <w:rFonts w:ascii="Times New Roman" w:hAnsi="Times New Roman"/>
                <w:sz w:val="24"/>
                <w:szCs w:val="24"/>
                <w:lang w:val="sq-AL"/>
              </w:rPr>
              <w:t>ë</w:t>
            </w:r>
            <w:r w:rsidRPr="00C02CA9">
              <w:rPr>
                <w:rFonts w:ascii="Times New Roman" w:hAnsi="Times New Roman"/>
                <w:sz w:val="24"/>
                <w:szCs w:val="24"/>
                <w:lang w:val="sq-AL"/>
              </w:rPr>
              <w:t xml:space="preserve"> m</w:t>
            </w:r>
            <w:r w:rsidR="005567EC">
              <w:rPr>
                <w:rFonts w:ascii="Times New Roman" w:hAnsi="Times New Roman"/>
                <w:sz w:val="24"/>
                <w:szCs w:val="24"/>
                <w:lang w:val="sq-AL"/>
              </w:rPr>
              <w:t>ë</w:t>
            </w:r>
            <w:r w:rsidRPr="00C02CA9">
              <w:rPr>
                <w:rFonts w:ascii="Times New Roman" w:hAnsi="Times New Roman"/>
                <w:sz w:val="24"/>
                <w:szCs w:val="24"/>
                <w:lang w:val="sq-AL"/>
              </w:rPr>
              <w:t>nyr</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qart</w:t>
            </w:r>
            <w:r w:rsidR="005567EC">
              <w:rPr>
                <w:rFonts w:ascii="Times New Roman" w:hAnsi="Times New Roman"/>
                <w:sz w:val="24"/>
                <w:szCs w:val="24"/>
                <w:lang w:val="sq-AL"/>
              </w:rPr>
              <w:t>ë</w:t>
            </w:r>
            <w:r w:rsidRPr="00C02CA9">
              <w:rPr>
                <w:rFonts w:ascii="Times New Roman" w:hAnsi="Times New Roman"/>
                <w:sz w:val="24"/>
                <w:szCs w:val="24"/>
                <w:lang w:val="sq-AL"/>
              </w:rPr>
              <w:t xml:space="preserve"> kriteret </w:t>
            </w:r>
            <w:r w:rsidR="005106D1" w:rsidRPr="00C02CA9">
              <w:rPr>
                <w:rFonts w:ascii="Times New Roman" w:hAnsi="Times New Roman"/>
                <w:sz w:val="24"/>
                <w:szCs w:val="24"/>
                <w:lang w:val="sq-AL"/>
              </w:rPr>
              <w:t xml:space="preserve">e diplomimit </w:t>
            </w:r>
            <w:r w:rsidRPr="00C02CA9">
              <w:rPr>
                <w:rFonts w:ascii="Times New Roman" w:hAnsi="Times New Roman"/>
                <w:sz w:val="24"/>
                <w:szCs w:val="24"/>
                <w:lang w:val="sq-AL"/>
              </w:rPr>
              <w:t>q</w:t>
            </w:r>
            <w:r w:rsidR="005567EC">
              <w:rPr>
                <w:rFonts w:ascii="Times New Roman" w:hAnsi="Times New Roman"/>
                <w:sz w:val="24"/>
                <w:szCs w:val="24"/>
                <w:lang w:val="sq-AL"/>
              </w:rPr>
              <w:t>ë</w:t>
            </w:r>
            <w:r w:rsidRPr="00C02CA9">
              <w:rPr>
                <w:rFonts w:ascii="Times New Roman" w:hAnsi="Times New Roman"/>
                <w:sz w:val="24"/>
                <w:szCs w:val="24"/>
                <w:lang w:val="sq-AL"/>
              </w:rPr>
              <w:t xml:space="preserve"> duhet t</w:t>
            </w:r>
            <w:r w:rsidR="005567EC">
              <w:rPr>
                <w:rFonts w:ascii="Times New Roman" w:hAnsi="Times New Roman"/>
                <w:sz w:val="24"/>
                <w:szCs w:val="24"/>
                <w:lang w:val="sq-AL"/>
              </w:rPr>
              <w:t>ë</w:t>
            </w:r>
            <w:r w:rsidRPr="00C02CA9">
              <w:rPr>
                <w:rFonts w:ascii="Times New Roman" w:hAnsi="Times New Roman"/>
                <w:sz w:val="24"/>
                <w:szCs w:val="24"/>
                <w:lang w:val="sq-AL"/>
              </w:rPr>
              <w:t xml:space="preserve"> ket</w:t>
            </w:r>
            <w:r w:rsidR="005567EC">
              <w:rPr>
                <w:rFonts w:ascii="Times New Roman" w:hAnsi="Times New Roman"/>
                <w:sz w:val="24"/>
                <w:szCs w:val="24"/>
                <w:lang w:val="sq-AL"/>
              </w:rPr>
              <w:t>ë</w:t>
            </w:r>
            <w:r w:rsidRPr="00C02CA9">
              <w:rPr>
                <w:rFonts w:ascii="Times New Roman" w:hAnsi="Times New Roman"/>
                <w:sz w:val="24"/>
                <w:szCs w:val="24"/>
                <w:lang w:val="sq-AL"/>
              </w:rPr>
              <w:t xml:space="preserve"> nj</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 xml:space="preserve">s </w:t>
            </w:r>
            <w:r w:rsidR="00413E9C" w:rsidRPr="00C02CA9">
              <w:rPr>
                <w:rFonts w:ascii="Times New Roman" w:hAnsi="Times New Roman"/>
                <w:sz w:val="24"/>
                <w:szCs w:val="24"/>
                <w:lang w:val="sq-AL"/>
              </w:rPr>
              <w:t>social</w:t>
            </w:r>
            <w:r w:rsidR="005567EC">
              <w:rPr>
                <w:rFonts w:ascii="Times New Roman" w:hAnsi="Times New Roman"/>
                <w:sz w:val="24"/>
                <w:szCs w:val="24"/>
                <w:lang w:val="sq-AL"/>
              </w:rPr>
              <w:t xml:space="preserve"> dhe dispozita për rregullimin e licencimit të punonjësve socialë që tashmë e ushtrojnë këtë profesion por nuk plotësojnë kriterin e diplomimit krijon një situatë të pafavorshme për këta të fundit dhe cënon cilësinë e ofrimit të shërbimit nga persona profesionistë. </w:t>
            </w:r>
          </w:p>
          <w:p w14:paraId="05C9449B" w14:textId="77777777" w:rsidR="00861F63" w:rsidRPr="00C02CA9" w:rsidRDefault="00861F63" w:rsidP="00C02CA9">
            <w:pPr>
              <w:jc w:val="both"/>
              <w:rPr>
                <w:rFonts w:ascii="Times New Roman" w:hAnsi="Times New Roman"/>
                <w:sz w:val="24"/>
                <w:szCs w:val="24"/>
                <w:lang w:val="sq-AL"/>
              </w:rPr>
            </w:pPr>
          </w:p>
          <w:p w14:paraId="0E73A63C" w14:textId="0066AE4E" w:rsidR="006B247C" w:rsidRPr="00C02CA9" w:rsidRDefault="00A165C0" w:rsidP="00C02CA9">
            <w:pPr>
              <w:jc w:val="both"/>
              <w:rPr>
                <w:rFonts w:ascii="Times New Roman" w:hAnsi="Times New Roman"/>
                <w:sz w:val="24"/>
                <w:szCs w:val="24"/>
                <w:lang w:val="sq-AL"/>
              </w:rPr>
            </w:pPr>
            <w:r w:rsidRPr="00C02CA9">
              <w:rPr>
                <w:rFonts w:ascii="Times New Roman" w:hAnsi="Times New Roman"/>
                <w:sz w:val="24"/>
                <w:szCs w:val="24"/>
                <w:lang w:val="sq-AL"/>
              </w:rPr>
              <w:t xml:space="preserve"> </w:t>
            </w:r>
          </w:p>
        </w:tc>
      </w:tr>
      <w:tr w:rsidR="00631D19" w:rsidRPr="00C02CA9" w14:paraId="0495933A" w14:textId="77777777" w:rsidTr="005D6F46">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3D917E00" w14:textId="104E25FE" w:rsidR="00EA4B70" w:rsidRPr="00C02CA9" w:rsidRDefault="00EA4B70" w:rsidP="00C02CA9">
            <w:pPr>
              <w:spacing w:line="276" w:lineRule="auto"/>
              <w:jc w:val="both"/>
              <w:rPr>
                <w:rFonts w:ascii="Times New Roman" w:hAnsi="Times New Roman"/>
                <w:b/>
                <w:sz w:val="24"/>
                <w:szCs w:val="24"/>
                <w:lang w:val="sq-AL"/>
              </w:rPr>
            </w:pPr>
            <w:r w:rsidRPr="00C02CA9">
              <w:rPr>
                <w:rFonts w:ascii="Times New Roman" w:hAnsi="Times New Roman"/>
                <w:b/>
                <w:sz w:val="24"/>
                <w:szCs w:val="24"/>
                <w:lang w:val="sq-AL"/>
              </w:rPr>
              <w:t>OBJEKTIVAT</w:t>
            </w:r>
          </w:p>
          <w:p w14:paraId="3CDA276D" w14:textId="3BE72D48" w:rsidR="003B23DF" w:rsidRPr="00C02CA9" w:rsidRDefault="00EA4B70" w:rsidP="00C02CA9">
            <w:pPr>
              <w:spacing w:line="276" w:lineRule="auto"/>
              <w:jc w:val="both"/>
              <w:rPr>
                <w:rFonts w:ascii="Times New Roman" w:hAnsi="Times New Roman"/>
                <w:i/>
                <w:sz w:val="24"/>
                <w:szCs w:val="24"/>
                <w:lang w:val="sq-AL"/>
              </w:rPr>
            </w:pPr>
            <w:r w:rsidRPr="00C02CA9">
              <w:rPr>
                <w:rFonts w:ascii="Times New Roman" w:hAnsi="Times New Roman"/>
                <w:i/>
                <w:sz w:val="24"/>
                <w:szCs w:val="24"/>
                <w:lang w:val="sq-AL"/>
              </w:rPr>
              <w:t xml:space="preserve">Cilat janë objektivat dhe efektet e synuara të propozimit? </w:t>
            </w:r>
          </w:p>
          <w:p w14:paraId="18274323" w14:textId="00DA095A" w:rsidR="003B23DF" w:rsidRPr="00C02CA9" w:rsidRDefault="003B23DF" w:rsidP="00C02CA9">
            <w:pPr>
              <w:pStyle w:val="ListParagraph"/>
              <w:numPr>
                <w:ilvl w:val="0"/>
                <w:numId w:val="35"/>
              </w:numPr>
              <w:spacing w:line="276" w:lineRule="auto"/>
              <w:jc w:val="both"/>
              <w:rPr>
                <w:rFonts w:ascii="Times New Roman" w:hAnsi="Times New Roman"/>
                <w:sz w:val="24"/>
                <w:szCs w:val="24"/>
                <w:lang w:val="sq-AL"/>
              </w:rPr>
            </w:pPr>
            <w:r w:rsidRPr="00C02CA9">
              <w:rPr>
                <w:rFonts w:ascii="Times New Roman" w:hAnsi="Times New Roman"/>
                <w:sz w:val="24"/>
                <w:szCs w:val="24"/>
                <w:lang w:val="sq-AL"/>
              </w:rPr>
              <w:t>Rregullimi i procesit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an</w:t>
            </w:r>
            <w:r w:rsidR="005567EC">
              <w:rPr>
                <w:rFonts w:ascii="Times New Roman" w:hAnsi="Times New Roman"/>
                <w:sz w:val="24"/>
                <w:szCs w:val="24"/>
                <w:lang w:val="sq-AL"/>
              </w:rPr>
              <w:t>ë</w:t>
            </w:r>
            <w:r w:rsidRPr="00C02CA9">
              <w:rPr>
                <w:rFonts w:ascii="Times New Roman" w:hAnsi="Times New Roman"/>
                <w:sz w:val="24"/>
                <w:szCs w:val="24"/>
                <w:lang w:val="sq-AL"/>
              </w:rPr>
              <w:t>tar</w:t>
            </w:r>
            <w:r w:rsidR="005567EC">
              <w:rPr>
                <w:rFonts w:ascii="Times New Roman" w:hAnsi="Times New Roman"/>
                <w:sz w:val="24"/>
                <w:szCs w:val="24"/>
                <w:lang w:val="sq-AL"/>
              </w:rPr>
              <w:t>ë</w:t>
            </w:r>
            <w:r w:rsidRPr="00C02CA9">
              <w:rPr>
                <w:rFonts w:ascii="Times New Roman" w:hAnsi="Times New Roman"/>
                <w:sz w:val="24"/>
                <w:szCs w:val="24"/>
                <w:lang w:val="sq-AL"/>
              </w:rPr>
              <w:t>simit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sve social</w:t>
            </w:r>
            <w:r w:rsidR="005567EC">
              <w:rPr>
                <w:rFonts w:ascii="Times New Roman" w:hAnsi="Times New Roman"/>
                <w:sz w:val="24"/>
                <w:szCs w:val="24"/>
                <w:lang w:val="sq-AL"/>
              </w:rPr>
              <w:t>ë</w:t>
            </w:r>
            <w:r w:rsidRPr="00C02CA9">
              <w:rPr>
                <w:rFonts w:ascii="Times New Roman" w:hAnsi="Times New Roman"/>
                <w:sz w:val="24"/>
                <w:szCs w:val="24"/>
                <w:lang w:val="sq-AL"/>
              </w:rPr>
              <w:t xml:space="preserve"> n</w:t>
            </w:r>
            <w:r w:rsidR="005567EC">
              <w:rPr>
                <w:rFonts w:ascii="Times New Roman" w:hAnsi="Times New Roman"/>
                <w:sz w:val="24"/>
                <w:szCs w:val="24"/>
                <w:lang w:val="sq-AL"/>
              </w:rPr>
              <w:t>ë</w:t>
            </w:r>
            <w:r w:rsidRPr="00C02CA9">
              <w:rPr>
                <w:rFonts w:ascii="Times New Roman" w:hAnsi="Times New Roman"/>
                <w:sz w:val="24"/>
                <w:szCs w:val="24"/>
                <w:lang w:val="sq-AL"/>
              </w:rPr>
              <w:t xml:space="preserve"> Urdhrin e Punonj</w:t>
            </w:r>
            <w:r w:rsidR="005567EC">
              <w:rPr>
                <w:rFonts w:ascii="Times New Roman" w:hAnsi="Times New Roman"/>
                <w:sz w:val="24"/>
                <w:szCs w:val="24"/>
                <w:lang w:val="sq-AL"/>
              </w:rPr>
              <w:t>ë</w:t>
            </w:r>
            <w:r w:rsidRPr="00C02CA9">
              <w:rPr>
                <w:rFonts w:ascii="Times New Roman" w:hAnsi="Times New Roman"/>
                <w:sz w:val="24"/>
                <w:szCs w:val="24"/>
                <w:lang w:val="sq-AL"/>
              </w:rPr>
              <w:t>sit Social (duke riformuluar kriterin e diplomimit.)</w:t>
            </w:r>
          </w:p>
          <w:p w14:paraId="5BE2B74A" w14:textId="737F800C" w:rsidR="007B6301" w:rsidRPr="00C02CA9" w:rsidRDefault="003B23DF" w:rsidP="00C02CA9">
            <w:pPr>
              <w:pStyle w:val="ListParagraph"/>
              <w:numPr>
                <w:ilvl w:val="0"/>
                <w:numId w:val="35"/>
              </w:numPr>
              <w:spacing w:line="276" w:lineRule="auto"/>
              <w:jc w:val="both"/>
              <w:rPr>
                <w:rFonts w:ascii="Times New Roman" w:hAnsi="Times New Roman"/>
                <w:sz w:val="24"/>
                <w:szCs w:val="24"/>
                <w:lang w:val="sq-AL"/>
              </w:rPr>
            </w:pPr>
            <w:r w:rsidRPr="00C02CA9">
              <w:rPr>
                <w:rFonts w:ascii="Times New Roman" w:hAnsi="Times New Roman"/>
                <w:sz w:val="24"/>
                <w:szCs w:val="24"/>
                <w:lang w:val="sq-AL"/>
              </w:rPr>
              <w:t>Sigurimi i nj</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rfaq</w:t>
            </w:r>
            <w:r w:rsidR="005567EC">
              <w:rPr>
                <w:rFonts w:ascii="Times New Roman" w:hAnsi="Times New Roman"/>
                <w:sz w:val="24"/>
                <w:szCs w:val="24"/>
                <w:lang w:val="sq-AL"/>
              </w:rPr>
              <w:t>ë</w:t>
            </w:r>
            <w:r w:rsidRPr="00C02CA9">
              <w:rPr>
                <w:rFonts w:ascii="Times New Roman" w:hAnsi="Times New Roman"/>
                <w:sz w:val="24"/>
                <w:szCs w:val="24"/>
                <w:lang w:val="sq-AL"/>
              </w:rPr>
              <w:t>simi m</w:t>
            </w:r>
            <w:r w:rsidR="005567EC">
              <w:rPr>
                <w:rFonts w:ascii="Times New Roman" w:hAnsi="Times New Roman"/>
                <w:sz w:val="24"/>
                <w:szCs w:val="24"/>
                <w:lang w:val="sq-AL"/>
              </w:rPr>
              <w:t>ë</w:t>
            </w:r>
            <w:r w:rsidRPr="00C02CA9">
              <w:rPr>
                <w:rFonts w:ascii="Times New Roman" w:hAnsi="Times New Roman"/>
                <w:sz w:val="24"/>
                <w:szCs w:val="24"/>
                <w:lang w:val="sq-AL"/>
              </w:rPr>
              <w:t xml:space="preserve"> cil</w:t>
            </w:r>
            <w:r w:rsidR="005567EC">
              <w:rPr>
                <w:rFonts w:ascii="Times New Roman" w:hAnsi="Times New Roman"/>
                <w:sz w:val="24"/>
                <w:szCs w:val="24"/>
                <w:lang w:val="sq-AL"/>
              </w:rPr>
              <w:t>ë</w:t>
            </w:r>
            <w:r w:rsidRPr="00C02CA9">
              <w:rPr>
                <w:rFonts w:ascii="Times New Roman" w:hAnsi="Times New Roman"/>
                <w:sz w:val="24"/>
                <w:szCs w:val="24"/>
                <w:lang w:val="sq-AL"/>
              </w:rPr>
              <w:t>sor n</w:t>
            </w:r>
            <w:r w:rsidR="005567EC">
              <w:rPr>
                <w:rFonts w:ascii="Times New Roman" w:hAnsi="Times New Roman"/>
                <w:sz w:val="24"/>
                <w:szCs w:val="24"/>
                <w:lang w:val="sq-AL"/>
              </w:rPr>
              <w:t>ë</w:t>
            </w:r>
            <w:r w:rsidRPr="00C02CA9">
              <w:rPr>
                <w:rFonts w:ascii="Times New Roman" w:hAnsi="Times New Roman"/>
                <w:sz w:val="24"/>
                <w:szCs w:val="24"/>
                <w:lang w:val="sq-AL"/>
              </w:rPr>
              <w:t xml:space="preserve"> K</w:t>
            </w:r>
            <w:r w:rsidR="005567EC">
              <w:rPr>
                <w:rFonts w:ascii="Times New Roman" w:hAnsi="Times New Roman"/>
                <w:sz w:val="24"/>
                <w:szCs w:val="24"/>
                <w:lang w:val="sq-AL"/>
              </w:rPr>
              <w:t>ë</w:t>
            </w:r>
            <w:r w:rsidRPr="00C02CA9">
              <w:rPr>
                <w:rFonts w:ascii="Times New Roman" w:hAnsi="Times New Roman"/>
                <w:sz w:val="24"/>
                <w:szCs w:val="24"/>
                <w:lang w:val="sq-AL"/>
              </w:rPr>
              <w:t>shillin Komb</w:t>
            </w:r>
            <w:r w:rsidR="005567EC">
              <w:rPr>
                <w:rFonts w:ascii="Times New Roman" w:hAnsi="Times New Roman"/>
                <w:sz w:val="24"/>
                <w:szCs w:val="24"/>
                <w:lang w:val="sq-AL"/>
              </w:rPr>
              <w:t>ë</w:t>
            </w:r>
            <w:r w:rsidRPr="00C02CA9">
              <w:rPr>
                <w:rFonts w:ascii="Times New Roman" w:hAnsi="Times New Roman"/>
                <w:sz w:val="24"/>
                <w:szCs w:val="24"/>
                <w:lang w:val="sq-AL"/>
              </w:rPr>
              <w:t>tar t</w:t>
            </w:r>
            <w:r w:rsidR="005567EC">
              <w:rPr>
                <w:rFonts w:ascii="Times New Roman" w:hAnsi="Times New Roman"/>
                <w:sz w:val="24"/>
                <w:szCs w:val="24"/>
                <w:lang w:val="sq-AL"/>
              </w:rPr>
              <w:t>ë</w:t>
            </w:r>
            <w:r w:rsidRPr="00C02CA9">
              <w:rPr>
                <w:rFonts w:ascii="Times New Roman" w:hAnsi="Times New Roman"/>
                <w:sz w:val="24"/>
                <w:szCs w:val="24"/>
                <w:lang w:val="sq-AL"/>
              </w:rPr>
              <w:t xml:space="preserve"> Urdhrit,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sit Social (duke shtuar kritere t</w:t>
            </w:r>
            <w:r w:rsidR="005567EC">
              <w:rPr>
                <w:rFonts w:ascii="Times New Roman" w:hAnsi="Times New Roman"/>
                <w:sz w:val="24"/>
                <w:szCs w:val="24"/>
                <w:lang w:val="sq-AL"/>
              </w:rPr>
              <w:t>ë</w:t>
            </w:r>
            <w:r w:rsidRPr="00C02CA9">
              <w:rPr>
                <w:rFonts w:ascii="Times New Roman" w:hAnsi="Times New Roman"/>
                <w:sz w:val="24"/>
                <w:szCs w:val="24"/>
                <w:lang w:val="sq-AL"/>
              </w:rPr>
              <w:t xml:space="preserve"> reja p</w:t>
            </w:r>
            <w:r w:rsidR="005567EC">
              <w:rPr>
                <w:rFonts w:ascii="Times New Roman" w:hAnsi="Times New Roman"/>
                <w:sz w:val="24"/>
                <w:szCs w:val="24"/>
                <w:lang w:val="sq-AL"/>
              </w:rPr>
              <w:t>ë</w:t>
            </w:r>
            <w:r w:rsidRPr="00C02CA9">
              <w:rPr>
                <w:rFonts w:ascii="Times New Roman" w:hAnsi="Times New Roman"/>
                <w:sz w:val="24"/>
                <w:szCs w:val="24"/>
                <w:lang w:val="sq-AL"/>
              </w:rPr>
              <w:t>r personat q</w:t>
            </w:r>
            <w:r w:rsidR="005567EC">
              <w:rPr>
                <w:rFonts w:ascii="Times New Roman" w:hAnsi="Times New Roman"/>
                <w:sz w:val="24"/>
                <w:szCs w:val="24"/>
                <w:lang w:val="sq-AL"/>
              </w:rPr>
              <w:t>ë</w:t>
            </w:r>
            <w:r w:rsidRPr="00C02CA9">
              <w:rPr>
                <w:rFonts w:ascii="Times New Roman" w:hAnsi="Times New Roman"/>
                <w:sz w:val="24"/>
                <w:szCs w:val="24"/>
                <w:lang w:val="sq-AL"/>
              </w:rPr>
              <w:t xml:space="preserve"> </w:t>
            </w:r>
            <w:r w:rsidR="007B6301" w:rsidRPr="00C02CA9">
              <w:rPr>
                <w:rFonts w:ascii="Times New Roman" w:hAnsi="Times New Roman"/>
                <w:sz w:val="24"/>
                <w:szCs w:val="24"/>
                <w:lang w:val="sq-AL"/>
              </w:rPr>
              <w:t>kandidojn</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007B6301" w:rsidRPr="00C02CA9">
              <w:rPr>
                <w:rFonts w:ascii="Times New Roman" w:hAnsi="Times New Roman"/>
                <w:sz w:val="24"/>
                <w:szCs w:val="24"/>
                <w:lang w:val="sq-AL"/>
              </w:rPr>
              <w:t>r k</w:t>
            </w:r>
            <w:r w:rsidR="005567EC">
              <w:rPr>
                <w:rFonts w:ascii="Times New Roman" w:hAnsi="Times New Roman"/>
                <w:sz w:val="24"/>
                <w:szCs w:val="24"/>
                <w:lang w:val="sq-AL"/>
              </w:rPr>
              <w:t>ë</w:t>
            </w:r>
            <w:r w:rsidR="007B6301" w:rsidRPr="00C02CA9">
              <w:rPr>
                <w:rFonts w:ascii="Times New Roman" w:hAnsi="Times New Roman"/>
                <w:sz w:val="24"/>
                <w:szCs w:val="24"/>
                <w:lang w:val="sq-AL"/>
              </w:rPr>
              <w:t>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an</w:t>
            </w:r>
            <w:r w:rsidR="005567EC">
              <w:rPr>
                <w:rFonts w:ascii="Times New Roman" w:hAnsi="Times New Roman"/>
                <w:sz w:val="24"/>
                <w:szCs w:val="24"/>
                <w:lang w:val="sq-AL"/>
              </w:rPr>
              <w:t>ë</w:t>
            </w:r>
            <w:r w:rsidR="007B6301" w:rsidRPr="00C02CA9">
              <w:rPr>
                <w:rFonts w:ascii="Times New Roman" w:hAnsi="Times New Roman"/>
                <w:sz w:val="24"/>
                <w:szCs w:val="24"/>
                <w:lang w:val="sq-AL"/>
              </w:rPr>
              <w:t>tar</w:t>
            </w:r>
            <w:r w:rsidR="005567EC">
              <w:rPr>
                <w:rFonts w:ascii="Times New Roman" w:hAnsi="Times New Roman"/>
                <w:sz w:val="24"/>
                <w:szCs w:val="24"/>
                <w:lang w:val="sq-AL"/>
              </w:rPr>
              <w:t>ë</w:t>
            </w:r>
            <w:r w:rsidR="007B6301" w:rsidRPr="00C02CA9">
              <w:rPr>
                <w:rFonts w:ascii="Times New Roman" w:hAnsi="Times New Roman"/>
                <w:sz w:val="24"/>
                <w:szCs w:val="24"/>
                <w:lang w:val="sq-AL"/>
              </w:rPr>
              <w:t>si.)</w:t>
            </w:r>
          </w:p>
          <w:p w14:paraId="7699C7DE" w14:textId="083CACA5" w:rsidR="00A077CF" w:rsidRPr="00C02CA9" w:rsidRDefault="003B23DF" w:rsidP="00C02CA9">
            <w:pPr>
              <w:pStyle w:val="ListParagraph"/>
              <w:numPr>
                <w:ilvl w:val="0"/>
                <w:numId w:val="35"/>
              </w:numPr>
              <w:spacing w:line="276" w:lineRule="auto"/>
              <w:jc w:val="both"/>
              <w:rPr>
                <w:rFonts w:ascii="Times New Roman" w:hAnsi="Times New Roman"/>
                <w:sz w:val="24"/>
                <w:szCs w:val="24"/>
                <w:lang w:val="sq-AL"/>
              </w:rPr>
            </w:pPr>
            <w:r w:rsidRPr="00C02CA9">
              <w:rPr>
                <w:rFonts w:ascii="Times New Roman" w:hAnsi="Times New Roman"/>
                <w:sz w:val="24"/>
                <w:szCs w:val="24"/>
                <w:lang w:val="sq-AL"/>
              </w:rPr>
              <w:t>Rregullimi i procedures kalimtare p</w:t>
            </w:r>
            <w:r w:rsidR="005567EC">
              <w:rPr>
                <w:rFonts w:ascii="Times New Roman" w:hAnsi="Times New Roman"/>
                <w:sz w:val="24"/>
                <w:szCs w:val="24"/>
                <w:lang w:val="sq-AL"/>
              </w:rPr>
              <w:t>ë</w:t>
            </w:r>
            <w:r w:rsidRPr="00C02CA9">
              <w:rPr>
                <w:rFonts w:ascii="Times New Roman" w:hAnsi="Times New Roman"/>
                <w:sz w:val="24"/>
                <w:szCs w:val="24"/>
                <w:lang w:val="sq-AL"/>
              </w:rPr>
              <w:t>r personat q</w:t>
            </w:r>
            <w:r w:rsidR="005567EC">
              <w:rPr>
                <w:rFonts w:ascii="Times New Roman" w:hAnsi="Times New Roman"/>
                <w:sz w:val="24"/>
                <w:szCs w:val="24"/>
                <w:lang w:val="sq-AL"/>
              </w:rPr>
              <w:t>ë</w:t>
            </w:r>
            <w:r w:rsidRPr="00C02CA9">
              <w:rPr>
                <w:rFonts w:ascii="Times New Roman" w:hAnsi="Times New Roman"/>
                <w:sz w:val="24"/>
                <w:szCs w:val="24"/>
                <w:lang w:val="sq-AL"/>
              </w:rPr>
              <w:t xml:space="preserve"> e</w:t>
            </w:r>
            <w:r w:rsidR="007B6301" w:rsidRPr="00C02CA9">
              <w:rPr>
                <w:rFonts w:ascii="Times New Roman" w:hAnsi="Times New Roman"/>
                <w:sz w:val="24"/>
                <w:szCs w:val="24"/>
                <w:lang w:val="sq-AL"/>
              </w:rPr>
              <w:t xml:space="preserve"> ushtrojn</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tashm</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profesionin e </w:t>
            </w:r>
            <w:r w:rsidRPr="00C02CA9">
              <w:rPr>
                <w:rFonts w:ascii="Times New Roman" w:hAnsi="Times New Roman"/>
                <w:sz w:val="24"/>
                <w:szCs w:val="24"/>
                <w:lang w:val="sq-AL"/>
              </w:rPr>
              <w:t>punonj</w:t>
            </w:r>
            <w:r w:rsidR="005567EC">
              <w:rPr>
                <w:rFonts w:ascii="Times New Roman" w:hAnsi="Times New Roman"/>
                <w:sz w:val="24"/>
                <w:szCs w:val="24"/>
                <w:lang w:val="sq-AL"/>
              </w:rPr>
              <w:t>ë</w:t>
            </w:r>
            <w:r w:rsidRPr="00C02CA9">
              <w:rPr>
                <w:rFonts w:ascii="Times New Roman" w:hAnsi="Times New Roman"/>
                <w:sz w:val="24"/>
                <w:szCs w:val="24"/>
                <w:lang w:val="sq-AL"/>
              </w:rPr>
              <w:t>sit social por q</w:t>
            </w:r>
            <w:r w:rsidR="005567EC">
              <w:rPr>
                <w:rFonts w:ascii="Times New Roman" w:hAnsi="Times New Roman"/>
                <w:sz w:val="24"/>
                <w:szCs w:val="24"/>
                <w:lang w:val="sq-AL"/>
              </w:rPr>
              <w:t>ë</w:t>
            </w:r>
            <w:r w:rsidRPr="00C02CA9">
              <w:rPr>
                <w:rFonts w:ascii="Times New Roman" w:hAnsi="Times New Roman"/>
                <w:sz w:val="24"/>
                <w:szCs w:val="24"/>
                <w:lang w:val="sq-AL"/>
              </w:rPr>
              <w:t xml:space="preserve"> nuk p</w:t>
            </w:r>
            <w:r w:rsidR="005567EC">
              <w:rPr>
                <w:rFonts w:ascii="Times New Roman" w:hAnsi="Times New Roman"/>
                <w:sz w:val="24"/>
                <w:szCs w:val="24"/>
                <w:lang w:val="sq-AL"/>
              </w:rPr>
              <w:t>ë</w:t>
            </w:r>
            <w:r w:rsidRPr="00C02CA9">
              <w:rPr>
                <w:rFonts w:ascii="Times New Roman" w:hAnsi="Times New Roman"/>
                <w:sz w:val="24"/>
                <w:szCs w:val="24"/>
                <w:lang w:val="sq-AL"/>
              </w:rPr>
              <w:t>rmbushin kriterin e të zotëruarit diplomën e studimeve të larta “Bachelor” në punë sociale dhe “Master Shkencor/Profesional” në fushën e punës  sociale ose ekuivalente me të sipas legjislacionit në fuqi për arsimin e lartë.</w:t>
            </w:r>
          </w:p>
        </w:tc>
      </w:tr>
      <w:tr w:rsidR="00631D19" w:rsidRPr="00C02CA9" w14:paraId="779C5490" w14:textId="77777777" w:rsidTr="005D6F46">
        <w:tc>
          <w:tcPr>
            <w:tcW w:w="9016" w:type="dxa"/>
            <w:gridSpan w:val="3"/>
            <w:tcBorders>
              <w:top w:val="single" w:sz="4" w:space="0" w:color="000000"/>
              <w:left w:val="single" w:sz="4" w:space="0" w:color="000000"/>
              <w:bottom w:val="single" w:sz="4" w:space="0" w:color="000000"/>
              <w:right w:val="single" w:sz="4" w:space="0" w:color="000000"/>
            </w:tcBorders>
          </w:tcPr>
          <w:p w14:paraId="793DCA0B" w14:textId="14C6E197" w:rsidR="00EA4B70" w:rsidRPr="00C02CA9" w:rsidRDefault="00EA4B70" w:rsidP="00C02CA9">
            <w:pPr>
              <w:spacing w:line="276" w:lineRule="auto"/>
              <w:jc w:val="both"/>
              <w:rPr>
                <w:rFonts w:ascii="Times New Roman" w:hAnsi="Times New Roman"/>
                <w:b/>
                <w:sz w:val="24"/>
                <w:szCs w:val="24"/>
                <w:lang w:val="sq-AL"/>
              </w:rPr>
            </w:pPr>
            <w:r w:rsidRPr="00C02CA9">
              <w:rPr>
                <w:rFonts w:ascii="Times New Roman" w:hAnsi="Times New Roman"/>
                <w:b/>
                <w:sz w:val="24"/>
                <w:szCs w:val="24"/>
                <w:lang w:val="sq-AL"/>
              </w:rPr>
              <w:lastRenderedPageBreak/>
              <w:t>OPSIONET E POLITIKAVE</w:t>
            </w:r>
          </w:p>
          <w:p w14:paraId="527D0E1E" w14:textId="77777777" w:rsidR="002B052F" w:rsidRPr="00C02CA9" w:rsidRDefault="00EA4B70" w:rsidP="00C02CA9">
            <w:pPr>
              <w:spacing w:line="276" w:lineRule="auto"/>
              <w:jc w:val="both"/>
              <w:rPr>
                <w:rFonts w:ascii="Times New Roman" w:hAnsi="Times New Roman"/>
                <w:i/>
                <w:sz w:val="24"/>
                <w:szCs w:val="24"/>
                <w:lang w:val="sq-AL"/>
              </w:rPr>
            </w:pPr>
            <w:r w:rsidRPr="00C02CA9">
              <w:rPr>
                <w:rFonts w:ascii="Times New Roman" w:hAnsi="Times New Roman"/>
                <w:i/>
                <w:sz w:val="24"/>
                <w:szCs w:val="24"/>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22937422" w14:textId="011BDD15" w:rsidR="00257232" w:rsidRPr="00C02CA9" w:rsidRDefault="009709C3" w:rsidP="00C02CA9">
            <w:pPr>
              <w:spacing w:line="276" w:lineRule="auto"/>
              <w:jc w:val="both"/>
              <w:rPr>
                <w:rFonts w:ascii="Times New Roman" w:hAnsi="Times New Roman"/>
                <w:i/>
                <w:sz w:val="24"/>
                <w:szCs w:val="24"/>
                <w:lang w:val="sq-AL"/>
              </w:rPr>
            </w:pPr>
            <w:r w:rsidRPr="00C02CA9">
              <w:rPr>
                <w:rFonts w:ascii="Times New Roman" w:hAnsi="Times New Roman"/>
                <w:i/>
                <w:sz w:val="24"/>
                <w:szCs w:val="24"/>
                <w:lang w:val="sq-AL"/>
              </w:rPr>
              <w:t>Për të realizuar objektivat janë marrë në konsideratë opsionet e mëposhtme:</w:t>
            </w:r>
          </w:p>
          <w:p w14:paraId="24FD1BD0" w14:textId="77777777" w:rsidR="00AA1EB2" w:rsidRPr="00C02CA9" w:rsidRDefault="00AA1EB2" w:rsidP="00C02CA9">
            <w:pPr>
              <w:spacing w:line="276" w:lineRule="auto"/>
              <w:jc w:val="both"/>
              <w:rPr>
                <w:rFonts w:ascii="Times New Roman" w:hAnsi="Times New Roman"/>
                <w:i/>
                <w:sz w:val="24"/>
                <w:szCs w:val="24"/>
                <w:lang w:val="sq-AL"/>
              </w:rPr>
            </w:pPr>
          </w:p>
          <w:p w14:paraId="7460BA72" w14:textId="1F00717A" w:rsidR="00AA1EB2" w:rsidRPr="00C02CA9" w:rsidRDefault="00AA1EB2" w:rsidP="00C02CA9">
            <w:pPr>
              <w:spacing w:line="276" w:lineRule="auto"/>
              <w:jc w:val="both"/>
              <w:rPr>
                <w:rFonts w:ascii="Times New Roman" w:hAnsi="Times New Roman"/>
                <w:sz w:val="24"/>
                <w:szCs w:val="24"/>
                <w:lang w:val="sq-AL"/>
              </w:rPr>
            </w:pPr>
            <w:bookmarkStart w:id="0" w:name="_Hlk23423305"/>
            <w:r w:rsidRPr="00C02CA9">
              <w:rPr>
                <w:rFonts w:ascii="Times New Roman" w:hAnsi="Times New Roman"/>
                <w:b/>
                <w:sz w:val="24"/>
                <w:szCs w:val="24"/>
                <w:lang w:val="sq-AL"/>
              </w:rPr>
              <w:t>Opsioni 0</w:t>
            </w:r>
            <w:r w:rsidRPr="00C02CA9">
              <w:rPr>
                <w:rFonts w:ascii="Times New Roman" w:hAnsi="Times New Roman"/>
                <w:sz w:val="24"/>
                <w:szCs w:val="24"/>
                <w:lang w:val="sq-AL"/>
              </w:rPr>
              <w:t>, ruajtja e status quo-së implikon mbajtjen në fuqi të ligjit aktual. Ky opsion</w:t>
            </w:r>
            <w:r w:rsidR="007B6301" w:rsidRPr="00C02CA9">
              <w:rPr>
                <w:rFonts w:ascii="Times New Roman" w:hAnsi="Times New Roman"/>
                <w:sz w:val="24"/>
                <w:szCs w:val="24"/>
                <w:lang w:val="sq-AL"/>
              </w:rPr>
              <w:t xml:space="preserve"> </w:t>
            </w:r>
            <w:r w:rsidR="005567EC">
              <w:rPr>
                <w:rFonts w:ascii="Times New Roman" w:hAnsi="Times New Roman"/>
                <w:sz w:val="24"/>
                <w:szCs w:val="24"/>
                <w:lang w:val="sq-AL"/>
              </w:rPr>
              <w:t>ë</w:t>
            </w:r>
            <w:r w:rsidR="007B6301" w:rsidRPr="00C02CA9">
              <w:rPr>
                <w:rFonts w:ascii="Times New Roman" w:hAnsi="Times New Roman"/>
                <w:sz w:val="24"/>
                <w:szCs w:val="24"/>
                <w:lang w:val="sq-AL"/>
              </w:rPr>
              <w:t>sht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opsioni i cili nuk ka asnj</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kosto shtes</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007B6301" w:rsidRPr="00C02CA9">
              <w:rPr>
                <w:rFonts w:ascii="Times New Roman" w:hAnsi="Times New Roman"/>
                <w:sz w:val="24"/>
                <w:szCs w:val="24"/>
                <w:lang w:val="sq-AL"/>
              </w:rPr>
              <w:t>r institucionit dhe personat q</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do 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hartojn</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ndryshimet e propozuara por</w:t>
            </w:r>
            <w:r w:rsidRPr="00C02CA9">
              <w:rPr>
                <w:rFonts w:ascii="Times New Roman" w:hAnsi="Times New Roman"/>
                <w:sz w:val="24"/>
                <w:szCs w:val="24"/>
                <w:lang w:val="sq-AL"/>
              </w:rPr>
              <w:t xml:space="preserve"> lë të</w:t>
            </w:r>
            <w:r w:rsidR="00683989" w:rsidRPr="00C02CA9">
              <w:rPr>
                <w:rFonts w:ascii="Times New Roman" w:hAnsi="Times New Roman"/>
                <w:sz w:val="24"/>
                <w:szCs w:val="24"/>
                <w:lang w:val="sq-AL"/>
              </w:rPr>
              <w:t xml:space="preserve"> </w:t>
            </w:r>
            <w:r w:rsidRPr="00C02CA9">
              <w:rPr>
                <w:rFonts w:ascii="Times New Roman" w:hAnsi="Times New Roman"/>
                <w:sz w:val="24"/>
                <w:szCs w:val="24"/>
                <w:lang w:val="sq-AL"/>
              </w:rPr>
              <w:t xml:space="preserve">rregulluar </w:t>
            </w:r>
            <w:r w:rsidR="00683989" w:rsidRPr="00C02CA9">
              <w:rPr>
                <w:rFonts w:ascii="Times New Roman" w:hAnsi="Times New Roman"/>
                <w:sz w:val="24"/>
                <w:szCs w:val="24"/>
                <w:lang w:val="sq-AL"/>
              </w:rPr>
              <w:t>pjes</w:t>
            </w:r>
            <w:r w:rsidR="005567EC">
              <w:rPr>
                <w:rFonts w:ascii="Times New Roman" w:hAnsi="Times New Roman"/>
                <w:sz w:val="24"/>
                <w:szCs w:val="24"/>
                <w:lang w:val="sq-AL"/>
              </w:rPr>
              <w:t>ë</w:t>
            </w:r>
            <w:r w:rsidR="00683989" w:rsidRPr="00C02CA9">
              <w:rPr>
                <w:rFonts w:ascii="Times New Roman" w:hAnsi="Times New Roman"/>
                <w:sz w:val="24"/>
                <w:szCs w:val="24"/>
                <w:lang w:val="sq-AL"/>
              </w:rPr>
              <w:t xml:space="preserve">risht </w:t>
            </w:r>
            <w:r w:rsidRPr="00C02CA9">
              <w:rPr>
                <w:rFonts w:ascii="Times New Roman" w:hAnsi="Times New Roman"/>
                <w:sz w:val="24"/>
                <w:szCs w:val="24"/>
                <w:lang w:val="sq-AL"/>
              </w:rPr>
              <w:t>kriteret e an</w:t>
            </w:r>
            <w:r w:rsidR="005567EC">
              <w:rPr>
                <w:rFonts w:ascii="Times New Roman" w:hAnsi="Times New Roman"/>
                <w:sz w:val="24"/>
                <w:szCs w:val="24"/>
                <w:lang w:val="sq-AL"/>
              </w:rPr>
              <w:t>ë</w:t>
            </w:r>
            <w:r w:rsidRPr="00C02CA9">
              <w:rPr>
                <w:rFonts w:ascii="Times New Roman" w:hAnsi="Times New Roman"/>
                <w:sz w:val="24"/>
                <w:szCs w:val="24"/>
                <w:lang w:val="sq-AL"/>
              </w:rPr>
              <w:t>tar</w:t>
            </w:r>
            <w:r w:rsidR="005567EC">
              <w:rPr>
                <w:rFonts w:ascii="Times New Roman" w:hAnsi="Times New Roman"/>
                <w:sz w:val="24"/>
                <w:szCs w:val="24"/>
                <w:lang w:val="sq-AL"/>
              </w:rPr>
              <w:t>ë</w:t>
            </w:r>
            <w:r w:rsidRPr="00C02CA9">
              <w:rPr>
                <w:rFonts w:ascii="Times New Roman" w:hAnsi="Times New Roman"/>
                <w:sz w:val="24"/>
                <w:szCs w:val="24"/>
                <w:lang w:val="sq-AL"/>
              </w:rPr>
              <w:t>simit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 xml:space="preserve">sve </w:t>
            </w:r>
            <w:r w:rsidR="00683989" w:rsidRPr="00C02CA9">
              <w:rPr>
                <w:rFonts w:ascii="Times New Roman" w:hAnsi="Times New Roman"/>
                <w:sz w:val="24"/>
                <w:szCs w:val="24"/>
                <w:lang w:val="sq-AL"/>
              </w:rPr>
              <w:t>n</w:t>
            </w:r>
            <w:r w:rsidR="005567EC">
              <w:rPr>
                <w:rFonts w:ascii="Times New Roman" w:hAnsi="Times New Roman"/>
                <w:sz w:val="24"/>
                <w:szCs w:val="24"/>
                <w:lang w:val="sq-AL"/>
              </w:rPr>
              <w:t>ë</w:t>
            </w:r>
            <w:r w:rsidR="00683989" w:rsidRPr="00C02CA9">
              <w:rPr>
                <w:rFonts w:ascii="Times New Roman" w:hAnsi="Times New Roman"/>
                <w:sz w:val="24"/>
                <w:szCs w:val="24"/>
                <w:lang w:val="sq-AL"/>
              </w:rPr>
              <w:t xml:space="preserve"> Urdh</w:t>
            </w:r>
            <w:r w:rsidR="005567EC">
              <w:rPr>
                <w:rFonts w:ascii="Times New Roman" w:hAnsi="Times New Roman"/>
                <w:sz w:val="24"/>
                <w:szCs w:val="24"/>
                <w:lang w:val="sq-AL"/>
              </w:rPr>
              <w:t>ë</w:t>
            </w:r>
            <w:r w:rsidR="00683989" w:rsidRPr="00C02CA9">
              <w:rPr>
                <w:rFonts w:ascii="Times New Roman" w:hAnsi="Times New Roman"/>
                <w:sz w:val="24"/>
                <w:szCs w:val="24"/>
                <w:lang w:val="sq-AL"/>
              </w:rPr>
              <w:t>r dhe kjo i pamund</w:t>
            </w:r>
            <w:r w:rsidR="005567EC">
              <w:rPr>
                <w:rFonts w:ascii="Times New Roman" w:hAnsi="Times New Roman"/>
                <w:sz w:val="24"/>
                <w:szCs w:val="24"/>
                <w:lang w:val="sq-AL"/>
              </w:rPr>
              <w:t>ë</w:t>
            </w:r>
            <w:r w:rsidR="00683989" w:rsidRPr="00C02CA9">
              <w:rPr>
                <w:rFonts w:ascii="Times New Roman" w:hAnsi="Times New Roman"/>
                <w:sz w:val="24"/>
                <w:szCs w:val="24"/>
                <w:lang w:val="sq-AL"/>
              </w:rPr>
              <w:t>son ata t</w:t>
            </w:r>
            <w:r w:rsidR="005567EC">
              <w:rPr>
                <w:rFonts w:ascii="Times New Roman" w:hAnsi="Times New Roman"/>
                <w:sz w:val="24"/>
                <w:szCs w:val="24"/>
                <w:lang w:val="sq-AL"/>
              </w:rPr>
              <w:t>ë</w:t>
            </w:r>
            <w:r w:rsidR="00683989" w:rsidRPr="00C02CA9">
              <w:rPr>
                <w:rFonts w:ascii="Times New Roman" w:hAnsi="Times New Roman"/>
                <w:sz w:val="24"/>
                <w:szCs w:val="24"/>
                <w:lang w:val="sq-AL"/>
              </w:rPr>
              <w:t xml:space="preserve"> licencohen dhe ushtrojn</w:t>
            </w:r>
            <w:r w:rsidR="005567EC">
              <w:rPr>
                <w:rFonts w:ascii="Times New Roman" w:hAnsi="Times New Roman"/>
                <w:sz w:val="24"/>
                <w:szCs w:val="24"/>
                <w:lang w:val="sq-AL"/>
              </w:rPr>
              <w:t>ë</w:t>
            </w:r>
            <w:r w:rsidR="00683989" w:rsidRPr="00C02CA9">
              <w:rPr>
                <w:rFonts w:ascii="Times New Roman" w:hAnsi="Times New Roman"/>
                <w:sz w:val="24"/>
                <w:szCs w:val="24"/>
                <w:lang w:val="sq-AL"/>
              </w:rPr>
              <w:t xml:space="preserve"> profesionin e tyre. Gjithashtu, mosnd</w:t>
            </w:r>
            <w:r w:rsidR="005567EC">
              <w:rPr>
                <w:rFonts w:ascii="Times New Roman" w:hAnsi="Times New Roman"/>
                <w:sz w:val="24"/>
                <w:szCs w:val="24"/>
                <w:lang w:val="sq-AL"/>
              </w:rPr>
              <w:t>ë</w:t>
            </w:r>
            <w:r w:rsidR="00683989" w:rsidRPr="00C02CA9">
              <w:rPr>
                <w:rFonts w:ascii="Times New Roman" w:hAnsi="Times New Roman"/>
                <w:sz w:val="24"/>
                <w:szCs w:val="24"/>
                <w:lang w:val="sq-AL"/>
              </w:rPr>
              <w:t>rhyrja n</w:t>
            </w:r>
            <w:r w:rsidR="005567EC">
              <w:rPr>
                <w:rFonts w:ascii="Times New Roman" w:hAnsi="Times New Roman"/>
                <w:sz w:val="24"/>
                <w:szCs w:val="24"/>
                <w:lang w:val="sq-AL"/>
              </w:rPr>
              <w:t>ë</w:t>
            </w:r>
            <w:r w:rsidR="00683989" w:rsidRPr="00C02CA9">
              <w:rPr>
                <w:rFonts w:ascii="Times New Roman" w:hAnsi="Times New Roman"/>
                <w:sz w:val="24"/>
                <w:szCs w:val="24"/>
                <w:lang w:val="sq-AL"/>
              </w:rPr>
              <w:t xml:space="preserve"> ligjin aktual, l</w:t>
            </w:r>
            <w:r w:rsidR="005567EC">
              <w:rPr>
                <w:rFonts w:ascii="Times New Roman" w:hAnsi="Times New Roman"/>
                <w:sz w:val="24"/>
                <w:szCs w:val="24"/>
                <w:lang w:val="sq-AL"/>
              </w:rPr>
              <w:t>ë</w:t>
            </w:r>
            <w:r w:rsidR="00683989" w:rsidRPr="00C02CA9">
              <w:rPr>
                <w:rFonts w:ascii="Times New Roman" w:hAnsi="Times New Roman"/>
                <w:sz w:val="24"/>
                <w:szCs w:val="24"/>
                <w:lang w:val="sq-AL"/>
              </w:rPr>
              <w:t xml:space="preserve"> pa rregulluar dhe kriteret e t</w:t>
            </w:r>
            <w:r w:rsidR="005567EC">
              <w:rPr>
                <w:rFonts w:ascii="Times New Roman" w:hAnsi="Times New Roman"/>
                <w:sz w:val="24"/>
                <w:szCs w:val="24"/>
                <w:lang w:val="sq-AL"/>
              </w:rPr>
              <w:t>ë</w:t>
            </w:r>
            <w:r w:rsidR="00683989" w:rsidRPr="00C02CA9">
              <w:rPr>
                <w:rFonts w:ascii="Times New Roman" w:hAnsi="Times New Roman"/>
                <w:sz w:val="24"/>
                <w:szCs w:val="24"/>
                <w:lang w:val="sq-AL"/>
              </w:rPr>
              <w:t xml:space="preserve"> q</w:t>
            </w:r>
            <w:r w:rsidR="005567EC">
              <w:rPr>
                <w:rFonts w:ascii="Times New Roman" w:hAnsi="Times New Roman"/>
                <w:sz w:val="24"/>
                <w:szCs w:val="24"/>
                <w:lang w:val="sq-AL"/>
              </w:rPr>
              <w:t>ë</w:t>
            </w:r>
            <w:r w:rsidR="00683989" w:rsidRPr="00C02CA9">
              <w:rPr>
                <w:rFonts w:ascii="Times New Roman" w:hAnsi="Times New Roman"/>
                <w:sz w:val="24"/>
                <w:szCs w:val="24"/>
                <w:lang w:val="sq-AL"/>
              </w:rPr>
              <w:t>nit an</w:t>
            </w:r>
            <w:r w:rsidR="005567EC">
              <w:rPr>
                <w:rFonts w:ascii="Times New Roman" w:hAnsi="Times New Roman"/>
                <w:sz w:val="24"/>
                <w:szCs w:val="24"/>
                <w:lang w:val="sq-AL"/>
              </w:rPr>
              <w:t>ë</w:t>
            </w:r>
            <w:r w:rsidR="00683989" w:rsidRPr="00C02CA9">
              <w:rPr>
                <w:rFonts w:ascii="Times New Roman" w:hAnsi="Times New Roman"/>
                <w:sz w:val="24"/>
                <w:szCs w:val="24"/>
                <w:lang w:val="sq-AL"/>
              </w:rPr>
              <w:t>tar n</w:t>
            </w:r>
            <w:r w:rsidR="005567EC">
              <w:rPr>
                <w:rFonts w:ascii="Times New Roman" w:hAnsi="Times New Roman"/>
                <w:sz w:val="24"/>
                <w:szCs w:val="24"/>
                <w:lang w:val="sq-AL"/>
              </w:rPr>
              <w:t>ë</w:t>
            </w:r>
            <w:r w:rsidR="00683989" w:rsidRPr="00C02CA9">
              <w:rPr>
                <w:rFonts w:ascii="Times New Roman" w:hAnsi="Times New Roman"/>
                <w:sz w:val="24"/>
                <w:szCs w:val="24"/>
                <w:lang w:val="sq-AL"/>
              </w:rPr>
              <w:t xml:space="preserve"> K</w:t>
            </w:r>
            <w:r w:rsidR="005567EC">
              <w:rPr>
                <w:rFonts w:ascii="Times New Roman" w:hAnsi="Times New Roman"/>
                <w:sz w:val="24"/>
                <w:szCs w:val="24"/>
                <w:lang w:val="sq-AL"/>
              </w:rPr>
              <w:t>ë</w:t>
            </w:r>
            <w:r w:rsidR="00683989" w:rsidRPr="00C02CA9">
              <w:rPr>
                <w:rFonts w:ascii="Times New Roman" w:hAnsi="Times New Roman"/>
                <w:sz w:val="24"/>
                <w:szCs w:val="24"/>
                <w:lang w:val="sq-AL"/>
              </w:rPr>
              <w:t>shillit Komb</w:t>
            </w:r>
            <w:r w:rsidR="005567EC">
              <w:rPr>
                <w:rFonts w:ascii="Times New Roman" w:hAnsi="Times New Roman"/>
                <w:sz w:val="24"/>
                <w:szCs w:val="24"/>
                <w:lang w:val="sq-AL"/>
              </w:rPr>
              <w:t>ë</w:t>
            </w:r>
            <w:r w:rsidR="00683989" w:rsidRPr="00C02CA9">
              <w:rPr>
                <w:rFonts w:ascii="Times New Roman" w:hAnsi="Times New Roman"/>
                <w:sz w:val="24"/>
                <w:szCs w:val="24"/>
                <w:lang w:val="sq-AL"/>
              </w:rPr>
              <w:t>tar t</w:t>
            </w:r>
            <w:r w:rsidR="005567EC">
              <w:rPr>
                <w:rFonts w:ascii="Times New Roman" w:hAnsi="Times New Roman"/>
                <w:sz w:val="24"/>
                <w:szCs w:val="24"/>
                <w:lang w:val="sq-AL"/>
              </w:rPr>
              <w:t>ë</w:t>
            </w:r>
            <w:r w:rsidR="00683989"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00683989" w:rsidRPr="00C02CA9">
              <w:rPr>
                <w:rFonts w:ascii="Times New Roman" w:hAnsi="Times New Roman"/>
                <w:sz w:val="24"/>
                <w:szCs w:val="24"/>
                <w:lang w:val="sq-AL"/>
              </w:rPr>
              <w:t>sit Social, duke lejuar q</w:t>
            </w:r>
            <w:r w:rsidR="005567EC">
              <w:rPr>
                <w:rFonts w:ascii="Times New Roman" w:hAnsi="Times New Roman"/>
                <w:sz w:val="24"/>
                <w:szCs w:val="24"/>
                <w:lang w:val="sq-AL"/>
              </w:rPr>
              <w:t>ë</w:t>
            </w:r>
            <w:r w:rsidR="00683989" w:rsidRPr="00C02CA9">
              <w:rPr>
                <w:rFonts w:ascii="Times New Roman" w:hAnsi="Times New Roman"/>
                <w:sz w:val="24"/>
                <w:szCs w:val="24"/>
                <w:lang w:val="sq-AL"/>
              </w:rPr>
              <w:t xml:space="preserve"> kandidaturat dhe p</w:t>
            </w:r>
            <w:r w:rsidR="005567EC">
              <w:rPr>
                <w:rFonts w:ascii="Times New Roman" w:hAnsi="Times New Roman"/>
                <w:sz w:val="24"/>
                <w:szCs w:val="24"/>
                <w:lang w:val="sq-AL"/>
              </w:rPr>
              <w:t>ë</w:t>
            </w:r>
            <w:r w:rsidR="00683989" w:rsidRPr="00C02CA9">
              <w:rPr>
                <w:rFonts w:ascii="Times New Roman" w:hAnsi="Times New Roman"/>
                <w:sz w:val="24"/>
                <w:szCs w:val="24"/>
                <w:lang w:val="sq-AL"/>
              </w:rPr>
              <w:t>rzgjedhjet t</w:t>
            </w:r>
            <w:r w:rsidR="005567EC">
              <w:rPr>
                <w:rFonts w:ascii="Times New Roman" w:hAnsi="Times New Roman"/>
                <w:sz w:val="24"/>
                <w:szCs w:val="24"/>
                <w:lang w:val="sq-AL"/>
              </w:rPr>
              <w:t>ë</w:t>
            </w:r>
            <w:r w:rsidR="00683989" w:rsidRPr="00C02CA9">
              <w:rPr>
                <w:rFonts w:ascii="Times New Roman" w:hAnsi="Times New Roman"/>
                <w:sz w:val="24"/>
                <w:szCs w:val="24"/>
                <w:lang w:val="sq-AL"/>
              </w:rPr>
              <w:t xml:space="preserve"> jen</w:t>
            </w:r>
            <w:r w:rsidR="005567EC">
              <w:rPr>
                <w:rFonts w:ascii="Times New Roman" w:hAnsi="Times New Roman"/>
                <w:sz w:val="24"/>
                <w:szCs w:val="24"/>
                <w:lang w:val="sq-AL"/>
              </w:rPr>
              <w:t>ë</w:t>
            </w:r>
            <w:r w:rsidR="00683989" w:rsidRPr="00C02CA9">
              <w:rPr>
                <w:rFonts w:ascii="Times New Roman" w:hAnsi="Times New Roman"/>
                <w:sz w:val="24"/>
                <w:szCs w:val="24"/>
                <w:lang w:val="sq-AL"/>
              </w:rPr>
              <w:t xml:space="preserve"> me risk </w:t>
            </w:r>
          </w:p>
          <w:p w14:paraId="3DDDA405" w14:textId="77777777" w:rsidR="00AA1EB2" w:rsidRPr="00C02CA9" w:rsidRDefault="00AA1EB2" w:rsidP="00C02CA9">
            <w:pPr>
              <w:spacing w:line="276" w:lineRule="auto"/>
              <w:jc w:val="both"/>
              <w:rPr>
                <w:rFonts w:ascii="Times New Roman" w:hAnsi="Times New Roman"/>
                <w:sz w:val="24"/>
                <w:szCs w:val="24"/>
                <w:lang w:val="sq-AL"/>
              </w:rPr>
            </w:pPr>
          </w:p>
          <w:p w14:paraId="7AEA3059" w14:textId="18EE7758" w:rsidR="00AA1EB2" w:rsidRPr="00C02CA9" w:rsidRDefault="00AA1EB2" w:rsidP="00C02CA9">
            <w:pPr>
              <w:spacing w:line="276" w:lineRule="auto"/>
              <w:jc w:val="both"/>
              <w:rPr>
                <w:rFonts w:ascii="Times New Roman" w:hAnsi="Times New Roman"/>
                <w:sz w:val="24"/>
                <w:szCs w:val="24"/>
                <w:lang w:val="sq-AL"/>
              </w:rPr>
            </w:pPr>
            <w:r w:rsidRPr="00C02CA9">
              <w:rPr>
                <w:rFonts w:ascii="Times New Roman" w:hAnsi="Times New Roman"/>
                <w:b/>
                <w:sz w:val="24"/>
                <w:szCs w:val="24"/>
                <w:lang w:val="sq-AL"/>
              </w:rPr>
              <w:t>Opsioni 1</w:t>
            </w:r>
            <w:r w:rsidRPr="00C02CA9">
              <w:rPr>
                <w:rFonts w:ascii="Times New Roman" w:hAnsi="Times New Roman"/>
                <w:sz w:val="24"/>
                <w:szCs w:val="24"/>
                <w:lang w:val="sq-AL"/>
              </w:rPr>
              <w:t>, hartimi i një ligji të ri.</w:t>
            </w:r>
            <w:r w:rsidR="007B6301" w:rsidRPr="00C02CA9">
              <w:rPr>
                <w:rFonts w:ascii="Times New Roman" w:hAnsi="Times New Roman"/>
                <w:sz w:val="24"/>
                <w:szCs w:val="24"/>
                <w:lang w:val="sq-AL"/>
              </w:rPr>
              <w:t xml:space="preserve"> Ky </w:t>
            </w:r>
            <w:r w:rsidR="005567EC">
              <w:rPr>
                <w:rFonts w:ascii="Times New Roman" w:hAnsi="Times New Roman"/>
                <w:sz w:val="24"/>
                <w:szCs w:val="24"/>
                <w:lang w:val="sq-AL"/>
              </w:rPr>
              <w:t>ë</w:t>
            </w:r>
            <w:r w:rsidR="007B6301" w:rsidRPr="00C02CA9">
              <w:rPr>
                <w:rFonts w:ascii="Times New Roman" w:hAnsi="Times New Roman"/>
                <w:sz w:val="24"/>
                <w:szCs w:val="24"/>
                <w:lang w:val="sq-AL"/>
              </w:rPr>
              <w:t>sht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opsioni i cili ka kosto 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lart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007B6301" w:rsidRPr="00C02CA9">
              <w:rPr>
                <w:rFonts w:ascii="Times New Roman" w:hAnsi="Times New Roman"/>
                <w:sz w:val="24"/>
                <w:szCs w:val="24"/>
                <w:lang w:val="sq-AL"/>
              </w:rPr>
              <w:t>r realizimin e tij, qoft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007B6301" w:rsidRPr="00C02CA9">
              <w:rPr>
                <w:rFonts w:ascii="Times New Roman" w:hAnsi="Times New Roman"/>
                <w:sz w:val="24"/>
                <w:szCs w:val="24"/>
                <w:lang w:val="sq-AL"/>
              </w:rPr>
              <w:t>r institicionin dhe personat q</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do 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hartojn</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ligjin pasi procesi do 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jet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m</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i gjat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dhe do 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007B6301" w:rsidRPr="00C02CA9">
              <w:rPr>
                <w:rFonts w:ascii="Times New Roman" w:hAnsi="Times New Roman"/>
                <w:sz w:val="24"/>
                <w:szCs w:val="24"/>
                <w:lang w:val="sq-AL"/>
              </w:rPr>
              <w:t>rfshij</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m</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shum</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aktor</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w:t>
            </w:r>
            <w:r w:rsidRPr="00C02CA9">
              <w:rPr>
                <w:rFonts w:ascii="Times New Roman" w:hAnsi="Times New Roman"/>
                <w:sz w:val="24"/>
                <w:szCs w:val="24"/>
                <w:lang w:val="sq-AL"/>
              </w:rPr>
              <w:t xml:space="preserve"> Nuk </w:t>
            </w:r>
            <w:r w:rsidR="005567EC">
              <w:rPr>
                <w:rFonts w:ascii="Times New Roman" w:hAnsi="Times New Roman"/>
                <w:sz w:val="24"/>
                <w:szCs w:val="24"/>
                <w:lang w:val="sq-AL"/>
              </w:rPr>
              <w:t>ë</w:t>
            </w:r>
            <w:r w:rsidR="00030018" w:rsidRPr="00C02CA9">
              <w:rPr>
                <w:rFonts w:ascii="Times New Roman" w:hAnsi="Times New Roman"/>
                <w:sz w:val="24"/>
                <w:szCs w:val="24"/>
                <w:lang w:val="sq-AL"/>
              </w:rPr>
              <w:t>sht</w:t>
            </w:r>
            <w:r w:rsidR="005567EC">
              <w:rPr>
                <w:rFonts w:ascii="Times New Roman" w:hAnsi="Times New Roman"/>
                <w:sz w:val="24"/>
                <w:szCs w:val="24"/>
                <w:lang w:val="sq-AL"/>
              </w:rPr>
              <w:t>ë</w:t>
            </w:r>
            <w:r w:rsidRPr="00C02CA9">
              <w:rPr>
                <w:rFonts w:ascii="Times New Roman" w:hAnsi="Times New Roman"/>
                <w:sz w:val="24"/>
                <w:szCs w:val="24"/>
                <w:lang w:val="sq-AL"/>
              </w:rPr>
              <w:t xml:space="preserve"> nj</w:t>
            </w:r>
            <w:r w:rsidR="005567EC">
              <w:rPr>
                <w:rFonts w:ascii="Times New Roman" w:hAnsi="Times New Roman"/>
                <w:sz w:val="24"/>
                <w:szCs w:val="24"/>
                <w:lang w:val="sq-AL"/>
              </w:rPr>
              <w:t>ë</w:t>
            </w:r>
            <w:r w:rsidRPr="00C02CA9">
              <w:rPr>
                <w:rFonts w:ascii="Times New Roman" w:hAnsi="Times New Roman"/>
                <w:sz w:val="24"/>
                <w:szCs w:val="24"/>
                <w:lang w:val="sq-AL"/>
              </w:rPr>
              <w:t xml:space="preserve"> opsion i preferuar, pasi problemet e sipër përmendura në lidhje me</w:t>
            </w:r>
            <w:r w:rsidR="00030018" w:rsidRPr="00C02CA9">
              <w:rPr>
                <w:rFonts w:ascii="Times New Roman" w:hAnsi="Times New Roman"/>
                <w:sz w:val="24"/>
                <w:szCs w:val="24"/>
                <w:lang w:val="sq-AL"/>
              </w:rPr>
              <w:t xml:space="preserve"> an</w:t>
            </w:r>
            <w:r w:rsidR="005567EC">
              <w:rPr>
                <w:rFonts w:ascii="Times New Roman" w:hAnsi="Times New Roman"/>
                <w:sz w:val="24"/>
                <w:szCs w:val="24"/>
                <w:lang w:val="sq-AL"/>
              </w:rPr>
              <w:t>ë</w:t>
            </w:r>
            <w:r w:rsidR="00030018" w:rsidRPr="00C02CA9">
              <w:rPr>
                <w:rFonts w:ascii="Times New Roman" w:hAnsi="Times New Roman"/>
                <w:sz w:val="24"/>
                <w:szCs w:val="24"/>
                <w:lang w:val="sq-AL"/>
              </w:rPr>
              <w:t>tar</w:t>
            </w:r>
            <w:r w:rsidR="005567EC">
              <w:rPr>
                <w:rFonts w:ascii="Times New Roman" w:hAnsi="Times New Roman"/>
                <w:sz w:val="24"/>
                <w:szCs w:val="24"/>
                <w:lang w:val="sq-AL"/>
              </w:rPr>
              <w:t>ë</w:t>
            </w:r>
            <w:r w:rsidR="00030018" w:rsidRPr="00C02CA9">
              <w:rPr>
                <w:rFonts w:ascii="Times New Roman" w:hAnsi="Times New Roman"/>
                <w:sz w:val="24"/>
                <w:szCs w:val="24"/>
                <w:lang w:val="sq-AL"/>
              </w:rPr>
              <w:t>simin e punonj</w:t>
            </w:r>
            <w:r w:rsidR="005567EC">
              <w:rPr>
                <w:rFonts w:ascii="Times New Roman" w:hAnsi="Times New Roman"/>
                <w:sz w:val="24"/>
                <w:szCs w:val="24"/>
                <w:lang w:val="sq-AL"/>
              </w:rPr>
              <w:t>ë</w:t>
            </w:r>
            <w:r w:rsidR="00030018" w:rsidRPr="00C02CA9">
              <w:rPr>
                <w:rFonts w:ascii="Times New Roman" w:hAnsi="Times New Roman"/>
                <w:sz w:val="24"/>
                <w:szCs w:val="24"/>
                <w:lang w:val="sq-AL"/>
              </w:rPr>
              <w:t>sve social</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n</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Urdh</w:t>
            </w:r>
            <w:r w:rsidR="005567EC">
              <w:rPr>
                <w:rFonts w:ascii="Times New Roman" w:hAnsi="Times New Roman"/>
                <w:sz w:val="24"/>
                <w:szCs w:val="24"/>
                <w:lang w:val="sq-AL"/>
              </w:rPr>
              <w:t>ë</w:t>
            </w:r>
            <w:r w:rsidR="00030018" w:rsidRPr="00C02CA9">
              <w:rPr>
                <w:rFonts w:ascii="Times New Roman" w:hAnsi="Times New Roman"/>
                <w:sz w:val="24"/>
                <w:szCs w:val="24"/>
                <w:lang w:val="sq-AL"/>
              </w:rPr>
              <w:t>r dhe m</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pas licencimin e tyre nuk jan</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00030018" w:rsidRPr="00C02CA9">
              <w:rPr>
                <w:rFonts w:ascii="Times New Roman" w:hAnsi="Times New Roman"/>
                <w:sz w:val="24"/>
                <w:szCs w:val="24"/>
                <w:lang w:val="sq-AL"/>
              </w:rPr>
              <w:t>r</w:t>
            </w:r>
            <w:r w:rsidR="005567EC">
              <w:rPr>
                <w:rFonts w:ascii="Times New Roman" w:hAnsi="Times New Roman"/>
                <w:sz w:val="24"/>
                <w:szCs w:val="24"/>
                <w:lang w:val="sq-AL"/>
              </w:rPr>
              <w:t>ë</w:t>
            </w:r>
            <w:r w:rsidR="00030018" w:rsidRPr="00C02CA9">
              <w:rPr>
                <w:rFonts w:ascii="Times New Roman" w:hAnsi="Times New Roman"/>
                <w:sz w:val="24"/>
                <w:szCs w:val="24"/>
                <w:lang w:val="sq-AL"/>
              </w:rPr>
              <w:t>sisht t</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parregulluara n</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ligjin aktual</w:t>
            </w:r>
            <w:r w:rsidRPr="00C02CA9">
              <w:rPr>
                <w:rFonts w:ascii="Times New Roman" w:hAnsi="Times New Roman"/>
                <w:sz w:val="24"/>
                <w:szCs w:val="24"/>
                <w:lang w:val="sq-AL"/>
              </w:rPr>
              <w:t>.</w:t>
            </w:r>
            <w:r w:rsidR="00030018" w:rsidRPr="00C02CA9">
              <w:rPr>
                <w:rFonts w:ascii="Times New Roman" w:hAnsi="Times New Roman"/>
                <w:sz w:val="24"/>
                <w:szCs w:val="24"/>
                <w:lang w:val="sq-AL"/>
              </w:rPr>
              <w:t xml:space="preserve"> Ligji parashikon parimet dhe rregullat e ushtrimit t</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profesionit si dhe mekanizmat p</w:t>
            </w:r>
            <w:r w:rsidR="005567EC">
              <w:rPr>
                <w:rFonts w:ascii="Times New Roman" w:hAnsi="Times New Roman"/>
                <w:sz w:val="24"/>
                <w:szCs w:val="24"/>
                <w:lang w:val="sq-AL"/>
              </w:rPr>
              <w:t>ë</w:t>
            </w:r>
            <w:r w:rsidR="00030018" w:rsidRPr="00C02CA9">
              <w:rPr>
                <w:rFonts w:ascii="Times New Roman" w:hAnsi="Times New Roman"/>
                <w:sz w:val="24"/>
                <w:szCs w:val="24"/>
                <w:lang w:val="sq-AL"/>
              </w:rPr>
              <w:t>r kontrollin e cil</w:t>
            </w:r>
            <w:r w:rsidR="005567EC">
              <w:rPr>
                <w:rFonts w:ascii="Times New Roman" w:hAnsi="Times New Roman"/>
                <w:sz w:val="24"/>
                <w:szCs w:val="24"/>
                <w:lang w:val="sq-AL"/>
              </w:rPr>
              <w:t>ë</w:t>
            </w:r>
            <w:r w:rsidR="00030018" w:rsidRPr="00C02CA9">
              <w:rPr>
                <w:rFonts w:ascii="Times New Roman" w:hAnsi="Times New Roman"/>
                <w:sz w:val="24"/>
                <w:szCs w:val="24"/>
                <w:lang w:val="sq-AL"/>
              </w:rPr>
              <w:t>sis</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prandaj nuk </w:t>
            </w:r>
            <w:r w:rsidR="005567EC">
              <w:rPr>
                <w:rFonts w:ascii="Times New Roman" w:hAnsi="Times New Roman"/>
                <w:sz w:val="24"/>
                <w:szCs w:val="24"/>
                <w:lang w:val="sq-AL"/>
              </w:rPr>
              <w:t>ë</w:t>
            </w:r>
            <w:r w:rsidR="00030018" w:rsidRPr="00C02CA9">
              <w:rPr>
                <w:rFonts w:ascii="Times New Roman" w:hAnsi="Times New Roman"/>
                <w:sz w:val="24"/>
                <w:szCs w:val="24"/>
                <w:lang w:val="sq-AL"/>
              </w:rPr>
              <w:t>sht</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e nevojshme nd</w:t>
            </w:r>
            <w:r w:rsidR="005567EC">
              <w:rPr>
                <w:rFonts w:ascii="Times New Roman" w:hAnsi="Times New Roman"/>
                <w:sz w:val="24"/>
                <w:szCs w:val="24"/>
                <w:lang w:val="sq-AL"/>
              </w:rPr>
              <w:t>ë</w:t>
            </w:r>
            <w:r w:rsidR="00030018" w:rsidRPr="00C02CA9">
              <w:rPr>
                <w:rFonts w:ascii="Times New Roman" w:hAnsi="Times New Roman"/>
                <w:sz w:val="24"/>
                <w:szCs w:val="24"/>
                <w:lang w:val="sq-AL"/>
              </w:rPr>
              <w:t>rhyrja rr</w:t>
            </w:r>
            <w:r w:rsidR="005567EC">
              <w:rPr>
                <w:rFonts w:ascii="Times New Roman" w:hAnsi="Times New Roman"/>
                <w:sz w:val="24"/>
                <w:szCs w:val="24"/>
                <w:lang w:val="sq-AL"/>
              </w:rPr>
              <w:t>ë</w:t>
            </w:r>
            <w:r w:rsidR="00030018" w:rsidRPr="00C02CA9">
              <w:rPr>
                <w:rFonts w:ascii="Times New Roman" w:hAnsi="Times New Roman"/>
                <w:sz w:val="24"/>
                <w:szCs w:val="24"/>
                <w:lang w:val="sq-AL"/>
              </w:rPr>
              <w:t>nj</w:t>
            </w:r>
            <w:r w:rsidR="005567EC">
              <w:rPr>
                <w:rFonts w:ascii="Times New Roman" w:hAnsi="Times New Roman"/>
                <w:sz w:val="24"/>
                <w:szCs w:val="24"/>
                <w:lang w:val="sq-AL"/>
              </w:rPr>
              <w:t>ë</w:t>
            </w:r>
            <w:r w:rsidR="00030018" w:rsidRPr="00C02CA9">
              <w:rPr>
                <w:rFonts w:ascii="Times New Roman" w:hAnsi="Times New Roman"/>
                <w:sz w:val="24"/>
                <w:szCs w:val="24"/>
                <w:lang w:val="sq-AL"/>
              </w:rPr>
              <w:t>sore. Ndryshimet synojn</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00030018" w:rsidRPr="00C02CA9">
              <w:rPr>
                <w:rFonts w:ascii="Times New Roman" w:hAnsi="Times New Roman"/>
                <w:sz w:val="24"/>
                <w:szCs w:val="24"/>
                <w:lang w:val="sq-AL"/>
              </w:rPr>
              <w:t>rmir</w:t>
            </w:r>
            <w:r w:rsidR="005567EC">
              <w:rPr>
                <w:rFonts w:ascii="Times New Roman" w:hAnsi="Times New Roman"/>
                <w:sz w:val="24"/>
                <w:szCs w:val="24"/>
                <w:lang w:val="sq-AL"/>
              </w:rPr>
              <w:t>ë</w:t>
            </w:r>
            <w:r w:rsidR="00030018" w:rsidRPr="00C02CA9">
              <w:rPr>
                <w:rFonts w:ascii="Times New Roman" w:hAnsi="Times New Roman"/>
                <w:sz w:val="24"/>
                <w:szCs w:val="24"/>
                <w:lang w:val="sq-AL"/>
              </w:rPr>
              <w:t>simin dhe jo riformatim e sistemit t</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pun</w:t>
            </w:r>
            <w:r w:rsidR="005567EC">
              <w:rPr>
                <w:rFonts w:ascii="Times New Roman" w:hAnsi="Times New Roman"/>
                <w:sz w:val="24"/>
                <w:szCs w:val="24"/>
                <w:lang w:val="sq-AL"/>
              </w:rPr>
              <w:t>ë</w:t>
            </w:r>
            <w:r w:rsidR="00030018" w:rsidRPr="00C02CA9">
              <w:rPr>
                <w:rFonts w:ascii="Times New Roman" w:hAnsi="Times New Roman"/>
                <w:sz w:val="24"/>
                <w:szCs w:val="24"/>
                <w:lang w:val="sq-AL"/>
              </w:rPr>
              <w:t>simit dhe kontrollit t</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00030018" w:rsidRPr="00C02CA9">
              <w:rPr>
                <w:rFonts w:ascii="Times New Roman" w:hAnsi="Times New Roman"/>
                <w:sz w:val="24"/>
                <w:szCs w:val="24"/>
                <w:lang w:val="sq-AL"/>
              </w:rPr>
              <w:t>sve sociale</w:t>
            </w:r>
            <w:r w:rsidRPr="00C02CA9">
              <w:rPr>
                <w:rFonts w:ascii="Times New Roman" w:hAnsi="Times New Roman"/>
                <w:sz w:val="24"/>
                <w:szCs w:val="24"/>
                <w:lang w:val="sq-AL"/>
              </w:rPr>
              <w:t xml:space="preserve"> </w:t>
            </w:r>
          </w:p>
          <w:p w14:paraId="054DD30D" w14:textId="77777777" w:rsidR="00AA1EB2" w:rsidRPr="00C02CA9" w:rsidRDefault="00AA1EB2" w:rsidP="00C02CA9">
            <w:pPr>
              <w:spacing w:line="276" w:lineRule="auto"/>
              <w:jc w:val="both"/>
              <w:rPr>
                <w:rFonts w:ascii="Times New Roman" w:hAnsi="Times New Roman"/>
                <w:sz w:val="24"/>
                <w:szCs w:val="24"/>
                <w:lang w:val="sq-AL"/>
              </w:rPr>
            </w:pPr>
          </w:p>
          <w:p w14:paraId="40CF9BE4" w14:textId="583AE0B4" w:rsidR="00257232" w:rsidRPr="00C02CA9" w:rsidRDefault="00AA1EB2" w:rsidP="005567EC">
            <w:pPr>
              <w:spacing w:line="276" w:lineRule="auto"/>
              <w:jc w:val="both"/>
              <w:rPr>
                <w:rFonts w:ascii="Times New Roman" w:hAnsi="Times New Roman"/>
                <w:sz w:val="24"/>
                <w:szCs w:val="24"/>
                <w:lang w:val="sq-AL"/>
              </w:rPr>
            </w:pPr>
            <w:r w:rsidRPr="00C02CA9">
              <w:rPr>
                <w:rFonts w:ascii="Times New Roman" w:hAnsi="Times New Roman"/>
                <w:b/>
                <w:sz w:val="24"/>
                <w:szCs w:val="24"/>
                <w:lang w:val="sq-AL"/>
              </w:rPr>
              <w:t>Opsioni 2,</w:t>
            </w:r>
            <w:r w:rsidRPr="00C02CA9">
              <w:rPr>
                <w:rFonts w:ascii="Times New Roman" w:hAnsi="Times New Roman"/>
                <w:sz w:val="24"/>
                <w:szCs w:val="24"/>
                <w:lang w:val="sq-AL"/>
              </w:rPr>
              <w:t xml:space="preserve"> bërja e ndryshimeve në ligjin aktual përfshin </w:t>
            </w:r>
            <w:bookmarkEnd w:id="0"/>
            <w:r w:rsidR="00030018" w:rsidRPr="00C02CA9">
              <w:rPr>
                <w:rFonts w:ascii="Times New Roman" w:hAnsi="Times New Roman"/>
                <w:sz w:val="24"/>
                <w:szCs w:val="24"/>
                <w:lang w:val="sq-AL"/>
              </w:rPr>
              <w:t>qart</w:t>
            </w:r>
            <w:r w:rsidR="005567EC">
              <w:rPr>
                <w:rFonts w:ascii="Times New Roman" w:hAnsi="Times New Roman"/>
                <w:sz w:val="24"/>
                <w:szCs w:val="24"/>
                <w:lang w:val="sq-AL"/>
              </w:rPr>
              <w:t>ë</w:t>
            </w:r>
            <w:r w:rsidR="00030018" w:rsidRPr="00C02CA9">
              <w:rPr>
                <w:rFonts w:ascii="Times New Roman" w:hAnsi="Times New Roman"/>
                <w:sz w:val="24"/>
                <w:szCs w:val="24"/>
                <w:lang w:val="sq-AL"/>
              </w:rPr>
              <w:t>simin e llojit t</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diplom</w:t>
            </w:r>
            <w:r w:rsidR="005567EC">
              <w:rPr>
                <w:rFonts w:ascii="Times New Roman" w:hAnsi="Times New Roman"/>
                <w:sz w:val="24"/>
                <w:szCs w:val="24"/>
                <w:lang w:val="sq-AL"/>
              </w:rPr>
              <w:t>ë</w:t>
            </w:r>
            <w:r w:rsidR="00030018" w:rsidRPr="00C02CA9">
              <w:rPr>
                <w:rFonts w:ascii="Times New Roman" w:hAnsi="Times New Roman"/>
                <w:sz w:val="24"/>
                <w:szCs w:val="24"/>
                <w:lang w:val="sq-AL"/>
              </w:rPr>
              <w:t>s s</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vlefshme p</w:t>
            </w:r>
            <w:r w:rsidR="005567EC">
              <w:rPr>
                <w:rFonts w:ascii="Times New Roman" w:hAnsi="Times New Roman"/>
                <w:sz w:val="24"/>
                <w:szCs w:val="24"/>
                <w:lang w:val="sq-AL"/>
              </w:rPr>
              <w:t>ë</w:t>
            </w:r>
            <w:r w:rsidR="00030018" w:rsidRPr="00C02CA9">
              <w:rPr>
                <w:rFonts w:ascii="Times New Roman" w:hAnsi="Times New Roman"/>
                <w:sz w:val="24"/>
                <w:szCs w:val="24"/>
                <w:lang w:val="sq-AL"/>
              </w:rPr>
              <w:t>r ushtrimin e profesionit t</w:t>
            </w:r>
            <w:r w:rsidR="005567EC">
              <w:rPr>
                <w:rFonts w:ascii="Times New Roman" w:hAnsi="Times New Roman"/>
                <w:sz w:val="24"/>
                <w:szCs w:val="24"/>
                <w:lang w:val="sq-AL"/>
              </w:rPr>
              <w:t>ë</w:t>
            </w:r>
            <w:r w:rsidR="00030018" w:rsidRPr="00C02CA9">
              <w:rPr>
                <w:rFonts w:ascii="Times New Roman" w:hAnsi="Times New Roman"/>
                <w:sz w:val="24"/>
                <w:szCs w:val="24"/>
                <w:lang w:val="sq-AL"/>
              </w:rPr>
              <w:t xml:space="preserve"> punonj</w:t>
            </w:r>
            <w:r w:rsidR="005567EC">
              <w:rPr>
                <w:rFonts w:ascii="Times New Roman" w:hAnsi="Times New Roman"/>
                <w:sz w:val="24"/>
                <w:szCs w:val="24"/>
                <w:lang w:val="sq-AL"/>
              </w:rPr>
              <w:t>ësit social, dispozita për rregullimin e licencimit të punonjësve socialë që tashmë e ushtrojnë këtë profesion por nuk plotësojnë kriterin e diplomimit dhe shtimin e kritereve p</w:t>
            </w:r>
            <w:r w:rsidR="00552B73">
              <w:rPr>
                <w:rFonts w:ascii="Times New Roman" w:hAnsi="Times New Roman"/>
                <w:sz w:val="24"/>
                <w:szCs w:val="24"/>
                <w:lang w:val="sq-AL"/>
              </w:rPr>
              <w:t>ë</w:t>
            </w:r>
            <w:r w:rsidR="005567EC">
              <w:rPr>
                <w:rFonts w:ascii="Times New Roman" w:hAnsi="Times New Roman"/>
                <w:sz w:val="24"/>
                <w:szCs w:val="24"/>
                <w:lang w:val="sq-AL"/>
              </w:rPr>
              <w:t>r an</w:t>
            </w:r>
            <w:r w:rsidR="00552B73">
              <w:rPr>
                <w:rFonts w:ascii="Times New Roman" w:hAnsi="Times New Roman"/>
                <w:sz w:val="24"/>
                <w:szCs w:val="24"/>
                <w:lang w:val="sq-AL"/>
              </w:rPr>
              <w:t>ë</w:t>
            </w:r>
            <w:r w:rsidR="005567EC">
              <w:rPr>
                <w:rFonts w:ascii="Times New Roman" w:hAnsi="Times New Roman"/>
                <w:sz w:val="24"/>
                <w:szCs w:val="24"/>
                <w:lang w:val="sq-AL"/>
              </w:rPr>
              <w:t>tarin n</w:t>
            </w:r>
            <w:r w:rsidR="00552B73">
              <w:rPr>
                <w:rFonts w:ascii="Times New Roman" w:hAnsi="Times New Roman"/>
                <w:sz w:val="24"/>
                <w:szCs w:val="24"/>
                <w:lang w:val="sq-AL"/>
              </w:rPr>
              <w:t>ë</w:t>
            </w:r>
            <w:r w:rsidR="005567EC">
              <w:rPr>
                <w:rFonts w:ascii="Times New Roman" w:hAnsi="Times New Roman"/>
                <w:sz w:val="24"/>
                <w:szCs w:val="24"/>
                <w:lang w:val="sq-AL"/>
              </w:rPr>
              <w:t xml:space="preserve"> K</w:t>
            </w:r>
            <w:r w:rsidR="00552B73">
              <w:rPr>
                <w:rFonts w:ascii="Times New Roman" w:hAnsi="Times New Roman"/>
                <w:sz w:val="24"/>
                <w:szCs w:val="24"/>
                <w:lang w:val="sq-AL"/>
              </w:rPr>
              <w:t>ë</w:t>
            </w:r>
            <w:r w:rsidR="005567EC">
              <w:rPr>
                <w:rFonts w:ascii="Times New Roman" w:hAnsi="Times New Roman"/>
                <w:sz w:val="24"/>
                <w:szCs w:val="24"/>
                <w:lang w:val="sq-AL"/>
              </w:rPr>
              <w:t>shillin Komb</w:t>
            </w:r>
            <w:r w:rsidR="00552B73">
              <w:rPr>
                <w:rFonts w:ascii="Times New Roman" w:hAnsi="Times New Roman"/>
                <w:sz w:val="24"/>
                <w:szCs w:val="24"/>
                <w:lang w:val="sq-AL"/>
              </w:rPr>
              <w:t>ë</w:t>
            </w:r>
            <w:r w:rsidR="005567EC">
              <w:rPr>
                <w:rFonts w:ascii="Times New Roman" w:hAnsi="Times New Roman"/>
                <w:sz w:val="24"/>
                <w:szCs w:val="24"/>
                <w:lang w:val="sq-AL"/>
              </w:rPr>
              <w:t>tar t</w:t>
            </w:r>
            <w:r w:rsidR="00552B73">
              <w:rPr>
                <w:rFonts w:ascii="Times New Roman" w:hAnsi="Times New Roman"/>
                <w:sz w:val="24"/>
                <w:szCs w:val="24"/>
                <w:lang w:val="sq-AL"/>
              </w:rPr>
              <w:t>ë</w:t>
            </w:r>
            <w:r w:rsidR="005567EC">
              <w:rPr>
                <w:rFonts w:ascii="Times New Roman" w:hAnsi="Times New Roman"/>
                <w:sz w:val="24"/>
                <w:szCs w:val="24"/>
                <w:lang w:val="sq-AL"/>
              </w:rPr>
              <w:t xml:space="preserve"> Urdhrit.</w:t>
            </w:r>
          </w:p>
        </w:tc>
      </w:tr>
      <w:tr w:rsidR="00631D19" w:rsidRPr="00C02CA9" w14:paraId="29CB0EC6" w14:textId="77777777" w:rsidTr="00257232">
        <w:trPr>
          <w:trHeight w:val="858"/>
        </w:trPr>
        <w:tc>
          <w:tcPr>
            <w:tcW w:w="9016" w:type="dxa"/>
            <w:gridSpan w:val="3"/>
            <w:tcBorders>
              <w:top w:val="single" w:sz="4" w:space="0" w:color="000000"/>
              <w:left w:val="single" w:sz="4" w:space="0" w:color="000000"/>
              <w:bottom w:val="single" w:sz="4" w:space="0" w:color="000000"/>
              <w:right w:val="single" w:sz="4" w:space="0" w:color="000000"/>
            </w:tcBorders>
          </w:tcPr>
          <w:p w14:paraId="4365173E" w14:textId="341EEE23" w:rsidR="00EA4B70" w:rsidRPr="00C02CA9" w:rsidRDefault="00EA4B70" w:rsidP="00C02CA9">
            <w:pPr>
              <w:spacing w:line="276" w:lineRule="auto"/>
              <w:jc w:val="both"/>
              <w:rPr>
                <w:rFonts w:ascii="Times New Roman" w:hAnsi="Times New Roman"/>
                <w:b/>
                <w:sz w:val="24"/>
                <w:szCs w:val="24"/>
                <w:lang w:val="sq-AL"/>
              </w:rPr>
            </w:pPr>
            <w:r w:rsidRPr="00C02CA9">
              <w:rPr>
                <w:rFonts w:ascii="Times New Roman" w:hAnsi="Times New Roman"/>
                <w:b/>
                <w:sz w:val="24"/>
                <w:szCs w:val="24"/>
                <w:lang w:val="sq-AL"/>
              </w:rPr>
              <w:t>ANALIZA E NDIKIMEVE</w:t>
            </w:r>
          </w:p>
          <w:p w14:paraId="1F6E6FFF" w14:textId="14571A20" w:rsidR="00257232" w:rsidRPr="00C02CA9" w:rsidRDefault="00EA4B70" w:rsidP="00C02CA9">
            <w:pPr>
              <w:spacing w:line="276" w:lineRule="auto"/>
              <w:jc w:val="both"/>
              <w:rPr>
                <w:rFonts w:ascii="Times New Roman" w:hAnsi="Times New Roman"/>
                <w:i/>
                <w:sz w:val="24"/>
                <w:szCs w:val="24"/>
                <w:lang w:val="sq-AL"/>
              </w:rPr>
            </w:pPr>
            <w:r w:rsidRPr="00C02CA9">
              <w:rPr>
                <w:rFonts w:ascii="Times New Roman" w:hAnsi="Times New Roman"/>
                <w:i/>
                <w:sz w:val="24"/>
                <w:szCs w:val="24"/>
                <w:lang w:val="sq-AL"/>
              </w:rPr>
              <w:t>Cilat janë ndikimet e opsionit të preferuar? Kjo duhet të përfshijë ndikimet me vlerë monetare të përcaktuar dhe ndikimet pa vlerë monetare të përcaktuar mbi buxhetin dhe bizneset.</w:t>
            </w:r>
          </w:p>
          <w:p w14:paraId="0768C174" w14:textId="77777777" w:rsidR="000607C5" w:rsidRPr="00C02CA9" w:rsidRDefault="000607C5" w:rsidP="00C02CA9">
            <w:pPr>
              <w:jc w:val="both"/>
              <w:rPr>
                <w:rFonts w:ascii="Times New Roman" w:hAnsi="Times New Roman"/>
                <w:sz w:val="24"/>
                <w:szCs w:val="24"/>
                <w:lang w:val="sq-AL"/>
              </w:rPr>
            </w:pPr>
          </w:p>
          <w:p w14:paraId="4258A37D" w14:textId="793E86E9" w:rsidR="00A30D52" w:rsidRPr="00C02CA9" w:rsidRDefault="00030018" w:rsidP="00C02CA9">
            <w:pPr>
              <w:spacing w:line="276" w:lineRule="auto"/>
              <w:jc w:val="both"/>
              <w:rPr>
                <w:rFonts w:ascii="Times New Roman" w:hAnsi="Times New Roman"/>
                <w:sz w:val="24"/>
                <w:szCs w:val="24"/>
                <w:lang w:val="sq-AL"/>
              </w:rPr>
            </w:pPr>
            <w:r w:rsidRPr="00C02CA9">
              <w:rPr>
                <w:rFonts w:ascii="Times New Roman" w:hAnsi="Times New Roman"/>
                <w:sz w:val="24"/>
                <w:szCs w:val="24"/>
                <w:lang w:val="sq-AL"/>
              </w:rPr>
              <w:t>Ndikimet q</w:t>
            </w:r>
            <w:r w:rsidR="005567EC">
              <w:rPr>
                <w:rFonts w:ascii="Times New Roman" w:hAnsi="Times New Roman"/>
                <w:sz w:val="24"/>
                <w:szCs w:val="24"/>
                <w:lang w:val="sq-AL"/>
              </w:rPr>
              <w:t>ë</w:t>
            </w:r>
            <w:r w:rsidRPr="00C02CA9">
              <w:rPr>
                <w:rFonts w:ascii="Times New Roman" w:hAnsi="Times New Roman"/>
                <w:sz w:val="24"/>
                <w:szCs w:val="24"/>
                <w:lang w:val="sq-AL"/>
              </w:rPr>
              <w:t xml:space="preserve"> priten t</w:t>
            </w:r>
            <w:r w:rsidR="005567EC">
              <w:rPr>
                <w:rFonts w:ascii="Times New Roman" w:hAnsi="Times New Roman"/>
                <w:sz w:val="24"/>
                <w:szCs w:val="24"/>
                <w:lang w:val="sq-AL"/>
              </w:rPr>
              <w:t>ë</w:t>
            </w:r>
            <w:r w:rsidRPr="00C02CA9">
              <w:rPr>
                <w:rFonts w:ascii="Times New Roman" w:hAnsi="Times New Roman"/>
                <w:sz w:val="24"/>
                <w:szCs w:val="24"/>
                <w:lang w:val="sq-AL"/>
              </w:rPr>
              <w:t xml:space="preserve"> vijn</w:t>
            </w:r>
            <w:r w:rsidR="005567EC">
              <w:rPr>
                <w:rFonts w:ascii="Times New Roman" w:hAnsi="Times New Roman"/>
                <w:sz w:val="24"/>
                <w:szCs w:val="24"/>
                <w:lang w:val="sq-AL"/>
              </w:rPr>
              <w:t>ë</w:t>
            </w:r>
            <w:r w:rsidRPr="00C02CA9">
              <w:rPr>
                <w:rFonts w:ascii="Times New Roman" w:hAnsi="Times New Roman"/>
                <w:sz w:val="24"/>
                <w:szCs w:val="24"/>
                <w:lang w:val="sq-AL"/>
              </w:rPr>
              <w:t xml:space="preserve"> nga ndryshimet e propozuara n</w:t>
            </w:r>
            <w:r w:rsidR="005567EC">
              <w:rPr>
                <w:rFonts w:ascii="Times New Roman" w:hAnsi="Times New Roman"/>
                <w:sz w:val="24"/>
                <w:szCs w:val="24"/>
                <w:lang w:val="sq-AL"/>
              </w:rPr>
              <w:t>ë</w:t>
            </w:r>
            <w:r w:rsidRPr="00C02CA9">
              <w:rPr>
                <w:rFonts w:ascii="Times New Roman" w:hAnsi="Times New Roman"/>
                <w:sz w:val="24"/>
                <w:szCs w:val="24"/>
                <w:lang w:val="sq-AL"/>
              </w:rPr>
              <w:t xml:space="preserve"> k</w:t>
            </w:r>
            <w:r w:rsidR="005567EC">
              <w:rPr>
                <w:rFonts w:ascii="Times New Roman" w:hAnsi="Times New Roman"/>
                <w:sz w:val="24"/>
                <w:szCs w:val="24"/>
                <w:lang w:val="sq-AL"/>
              </w:rPr>
              <w:t>ë</w:t>
            </w:r>
            <w:r w:rsidRPr="00C02CA9">
              <w:rPr>
                <w:rFonts w:ascii="Times New Roman" w:hAnsi="Times New Roman"/>
                <w:sz w:val="24"/>
                <w:szCs w:val="24"/>
                <w:lang w:val="sq-AL"/>
              </w:rPr>
              <w:t>t</w:t>
            </w:r>
            <w:r w:rsidR="005567EC">
              <w:rPr>
                <w:rFonts w:ascii="Times New Roman" w:hAnsi="Times New Roman"/>
                <w:sz w:val="24"/>
                <w:szCs w:val="24"/>
                <w:lang w:val="sq-AL"/>
              </w:rPr>
              <w:t>ë</w:t>
            </w:r>
            <w:r w:rsidRPr="00C02CA9">
              <w:rPr>
                <w:rFonts w:ascii="Times New Roman" w:hAnsi="Times New Roman"/>
                <w:sz w:val="24"/>
                <w:szCs w:val="24"/>
                <w:lang w:val="sq-AL"/>
              </w:rPr>
              <w:t xml:space="preserve"> politik</w:t>
            </w:r>
            <w:r w:rsidR="005567EC">
              <w:rPr>
                <w:rFonts w:ascii="Times New Roman" w:hAnsi="Times New Roman"/>
                <w:sz w:val="24"/>
                <w:szCs w:val="24"/>
                <w:lang w:val="sq-AL"/>
              </w:rPr>
              <w:t>ë</w:t>
            </w:r>
            <w:r w:rsidRPr="00C02CA9">
              <w:rPr>
                <w:rFonts w:ascii="Times New Roman" w:hAnsi="Times New Roman"/>
                <w:sz w:val="24"/>
                <w:szCs w:val="24"/>
                <w:lang w:val="sq-AL"/>
              </w:rPr>
              <w:t xml:space="preserve"> jan</w:t>
            </w:r>
            <w:r w:rsidR="005567EC">
              <w:rPr>
                <w:rFonts w:ascii="Times New Roman" w:hAnsi="Times New Roman"/>
                <w:sz w:val="24"/>
                <w:szCs w:val="24"/>
                <w:lang w:val="sq-AL"/>
              </w:rPr>
              <w:t>ë</w:t>
            </w:r>
            <w:r w:rsidRPr="00C02CA9">
              <w:rPr>
                <w:rFonts w:ascii="Times New Roman" w:hAnsi="Times New Roman"/>
                <w:sz w:val="24"/>
                <w:szCs w:val="24"/>
                <w:lang w:val="sq-AL"/>
              </w:rPr>
              <w:t xml:space="preserve"> kryesisht cil</w:t>
            </w:r>
            <w:r w:rsidR="005567EC">
              <w:rPr>
                <w:rFonts w:ascii="Times New Roman" w:hAnsi="Times New Roman"/>
                <w:sz w:val="24"/>
                <w:szCs w:val="24"/>
                <w:lang w:val="sq-AL"/>
              </w:rPr>
              <w:t>ë</w:t>
            </w:r>
            <w:r w:rsidRPr="00C02CA9">
              <w:rPr>
                <w:rFonts w:ascii="Times New Roman" w:hAnsi="Times New Roman"/>
                <w:sz w:val="24"/>
                <w:szCs w:val="24"/>
                <w:lang w:val="sq-AL"/>
              </w:rPr>
              <w:t>sore. Me an</w:t>
            </w:r>
            <w:r w:rsidR="005567EC">
              <w:rPr>
                <w:rFonts w:ascii="Times New Roman" w:hAnsi="Times New Roman"/>
                <w:sz w:val="24"/>
                <w:szCs w:val="24"/>
                <w:lang w:val="sq-AL"/>
              </w:rPr>
              <w:t>ë</w:t>
            </w:r>
            <w:r w:rsidRPr="00C02CA9">
              <w:rPr>
                <w:rFonts w:ascii="Times New Roman" w:hAnsi="Times New Roman"/>
                <w:sz w:val="24"/>
                <w:szCs w:val="24"/>
                <w:lang w:val="sq-AL"/>
              </w:rPr>
              <w:t>t</w:t>
            </w:r>
            <w:r w:rsidR="005567EC">
              <w:rPr>
                <w:rFonts w:ascii="Times New Roman" w:hAnsi="Times New Roman"/>
                <w:sz w:val="24"/>
                <w:szCs w:val="24"/>
                <w:lang w:val="sq-AL"/>
              </w:rPr>
              <w:t>ë</w:t>
            </w:r>
            <w:r w:rsidRPr="00C02CA9">
              <w:rPr>
                <w:rFonts w:ascii="Times New Roman" w:hAnsi="Times New Roman"/>
                <w:sz w:val="24"/>
                <w:szCs w:val="24"/>
                <w:lang w:val="sq-AL"/>
              </w:rPr>
              <w:t xml:space="preserve"> tyre synohet: </w:t>
            </w:r>
          </w:p>
          <w:p w14:paraId="693C8644" w14:textId="025293C8" w:rsidR="003B23DF" w:rsidRPr="00C02CA9" w:rsidRDefault="003B23DF" w:rsidP="00C02CA9">
            <w:pPr>
              <w:spacing w:line="276" w:lineRule="auto"/>
              <w:jc w:val="both"/>
              <w:rPr>
                <w:rFonts w:ascii="Times New Roman" w:hAnsi="Times New Roman"/>
                <w:sz w:val="24"/>
                <w:szCs w:val="24"/>
                <w:lang w:val="sq-AL"/>
              </w:rPr>
            </w:pPr>
          </w:p>
          <w:p w14:paraId="0BFB066A" w14:textId="54754043" w:rsidR="003B23DF" w:rsidRPr="00C02CA9" w:rsidRDefault="003B23DF" w:rsidP="00C02CA9">
            <w:pPr>
              <w:pStyle w:val="ListParagraph"/>
              <w:numPr>
                <w:ilvl w:val="0"/>
                <w:numId w:val="29"/>
              </w:numPr>
              <w:spacing w:line="276" w:lineRule="auto"/>
              <w:jc w:val="both"/>
              <w:rPr>
                <w:rFonts w:ascii="Times New Roman" w:hAnsi="Times New Roman"/>
                <w:b/>
                <w:sz w:val="24"/>
                <w:szCs w:val="24"/>
                <w:lang w:val="sq-AL"/>
              </w:rPr>
            </w:pPr>
            <w:r w:rsidRPr="00C02CA9">
              <w:rPr>
                <w:rFonts w:ascii="Times New Roman" w:hAnsi="Times New Roman"/>
                <w:sz w:val="24"/>
                <w:szCs w:val="24"/>
                <w:lang w:val="sq-AL"/>
              </w:rPr>
              <w:t xml:space="preserve">  </w:t>
            </w:r>
            <w:r w:rsidRPr="00C02CA9">
              <w:rPr>
                <w:rFonts w:ascii="Times New Roman" w:hAnsi="Times New Roman"/>
                <w:b/>
                <w:sz w:val="24"/>
                <w:szCs w:val="24"/>
                <w:lang w:val="sq-AL"/>
              </w:rPr>
              <w:t>Rregullimi i procesit t</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an</w:t>
            </w:r>
            <w:r w:rsidR="005567EC">
              <w:rPr>
                <w:rFonts w:ascii="Times New Roman" w:hAnsi="Times New Roman"/>
                <w:b/>
                <w:sz w:val="24"/>
                <w:szCs w:val="24"/>
                <w:lang w:val="sq-AL"/>
              </w:rPr>
              <w:t>ë</w:t>
            </w:r>
            <w:r w:rsidRPr="00C02CA9">
              <w:rPr>
                <w:rFonts w:ascii="Times New Roman" w:hAnsi="Times New Roman"/>
                <w:b/>
                <w:sz w:val="24"/>
                <w:szCs w:val="24"/>
                <w:lang w:val="sq-AL"/>
              </w:rPr>
              <w:t>tar</w:t>
            </w:r>
            <w:r w:rsidR="005567EC">
              <w:rPr>
                <w:rFonts w:ascii="Times New Roman" w:hAnsi="Times New Roman"/>
                <w:b/>
                <w:sz w:val="24"/>
                <w:szCs w:val="24"/>
                <w:lang w:val="sq-AL"/>
              </w:rPr>
              <w:t>ë</w:t>
            </w:r>
            <w:r w:rsidRPr="00C02CA9">
              <w:rPr>
                <w:rFonts w:ascii="Times New Roman" w:hAnsi="Times New Roman"/>
                <w:b/>
                <w:sz w:val="24"/>
                <w:szCs w:val="24"/>
                <w:lang w:val="sq-AL"/>
              </w:rPr>
              <w:t>simit t</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punonj</w:t>
            </w:r>
            <w:r w:rsidR="005567EC">
              <w:rPr>
                <w:rFonts w:ascii="Times New Roman" w:hAnsi="Times New Roman"/>
                <w:b/>
                <w:sz w:val="24"/>
                <w:szCs w:val="24"/>
                <w:lang w:val="sq-AL"/>
              </w:rPr>
              <w:t>ë</w:t>
            </w:r>
            <w:r w:rsidRPr="00C02CA9">
              <w:rPr>
                <w:rFonts w:ascii="Times New Roman" w:hAnsi="Times New Roman"/>
                <w:b/>
                <w:sz w:val="24"/>
                <w:szCs w:val="24"/>
                <w:lang w:val="sq-AL"/>
              </w:rPr>
              <w:t>sve social</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n</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Urdhrin e Punonj</w:t>
            </w:r>
            <w:r w:rsidR="005567EC">
              <w:rPr>
                <w:rFonts w:ascii="Times New Roman" w:hAnsi="Times New Roman"/>
                <w:b/>
                <w:sz w:val="24"/>
                <w:szCs w:val="24"/>
                <w:lang w:val="sq-AL"/>
              </w:rPr>
              <w:t>ë</w:t>
            </w:r>
            <w:r w:rsidRPr="00C02CA9">
              <w:rPr>
                <w:rFonts w:ascii="Times New Roman" w:hAnsi="Times New Roman"/>
                <w:b/>
                <w:sz w:val="24"/>
                <w:szCs w:val="24"/>
                <w:lang w:val="sq-AL"/>
              </w:rPr>
              <w:t>sit Social e p</w:t>
            </w:r>
            <w:r w:rsidR="005567EC">
              <w:rPr>
                <w:rFonts w:ascii="Times New Roman" w:hAnsi="Times New Roman"/>
                <w:b/>
                <w:sz w:val="24"/>
                <w:szCs w:val="24"/>
                <w:lang w:val="sq-AL"/>
              </w:rPr>
              <w:t>ë</w:t>
            </w:r>
            <w:r w:rsidRPr="00C02CA9">
              <w:rPr>
                <w:rFonts w:ascii="Times New Roman" w:hAnsi="Times New Roman"/>
                <w:b/>
                <w:sz w:val="24"/>
                <w:szCs w:val="24"/>
                <w:lang w:val="sq-AL"/>
              </w:rPr>
              <w:t>r rrjedhoj</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duke riformuluar kriterin e diplomimit. </w:t>
            </w:r>
          </w:p>
          <w:p w14:paraId="3831C33C" w14:textId="2FAB4D52" w:rsidR="003B23DF" w:rsidRDefault="003B23DF" w:rsidP="00C02CA9">
            <w:pPr>
              <w:pStyle w:val="ListParagraph"/>
              <w:spacing w:line="276" w:lineRule="auto"/>
              <w:ind w:left="720" w:firstLine="0"/>
              <w:jc w:val="both"/>
              <w:rPr>
                <w:rFonts w:ascii="Times New Roman" w:hAnsi="Times New Roman"/>
                <w:sz w:val="24"/>
                <w:szCs w:val="24"/>
                <w:lang w:val="sq-AL"/>
              </w:rPr>
            </w:pPr>
            <w:r w:rsidRPr="00C02CA9">
              <w:rPr>
                <w:rFonts w:ascii="Times New Roman" w:hAnsi="Times New Roman"/>
                <w:sz w:val="24"/>
                <w:szCs w:val="24"/>
                <w:lang w:val="sq-AL"/>
              </w:rPr>
              <w:t>Me an</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k</w:t>
            </w:r>
            <w:r w:rsidR="005567EC">
              <w:rPr>
                <w:rFonts w:ascii="Times New Roman" w:hAnsi="Times New Roman"/>
                <w:sz w:val="24"/>
                <w:szCs w:val="24"/>
                <w:lang w:val="sq-AL"/>
              </w:rPr>
              <w:t>ë</w:t>
            </w:r>
            <w:r w:rsidRPr="00C02CA9">
              <w:rPr>
                <w:rFonts w:ascii="Times New Roman" w:hAnsi="Times New Roman"/>
                <w:sz w:val="24"/>
                <w:szCs w:val="24"/>
                <w:lang w:val="sq-AL"/>
              </w:rPr>
              <w:t>saj politike propozojm</w:t>
            </w:r>
            <w:r w:rsidR="005567EC">
              <w:rPr>
                <w:rFonts w:ascii="Times New Roman" w:hAnsi="Times New Roman"/>
                <w:sz w:val="24"/>
                <w:szCs w:val="24"/>
                <w:lang w:val="sq-AL"/>
              </w:rPr>
              <w:t>ë</w:t>
            </w:r>
            <w:r w:rsidRPr="00C02CA9">
              <w:rPr>
                <w:rFonts w:ascii="Times New Roman" w:hAnsi="Times New Roman"/>
                <w:sz w:val="24"/>
                <w:szCs w:val="24"/>
                <w:lang w:val="sq-AL"/>
              </w:rPr>
              <w:t xml:space="preserve"> q</w:t>
            </w:r>
            <w:r w:rsidR="005567EC">
              <w:rPr>
                <w:rFonts w:ascii="Times New Roman" w:hAnsi="Times New Roman"/>
                <w:sz w:val="24"/>
                <w:szCs w:val="24"/>
                <w:lang w:val="sq-AL"/>
              </w:rPr>
              <w:t>ë</w:t>
            </w:r>
            <w:r w:rsidRPr="00C02CA9">
              <w:rPr>
                <w:rFonts w:ascii="Times New Roman" w:hAnsi="Times New Roman"/>
                <w:sz w:val="24"/>
                <w:szCs w:val="24"/>
                <w:lang w:val="sq-AL"/>
              </w:rPr>
              <w:t xml:space="preserve"> kriteri i diplomimit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jet</w:t>
            </w:r>
            <w:r w:rsidR="005567EC">
              <w:rPr>
                <w:rFonts w:ascii="Times New Roman" w:hAnsi="Times New Roman"/>
                <w:sz w:val="24"/>
                <w:szCs w:val="24"/>
                <w:lang w:val="sq-AL"/>
              </w:rPr>
              <w:t>ë</w:t>
            </w:r>
            <w:r w:rsidRPr="00C02CA9">
              <w:rPr>
                <w:rFonts w:ascii="Times New Roman" w:hAnsi="Times New Roman"/>
                <w:sz w:val="24"/>
                <w:szCs w:val="24"/>
                <w:lang w:val="sq-AL"/>
              </w:rPr>
              <w:t>: “të zotërojnë diplomën e studimeve të larta “Bachelor” në punë sociale dhe “Master Shkencor/Profesional” në fushën e punës  sociale ose ekuivalente me të sipas legjislacionit në fuqi për arsimin e lartë, lëshuar nga institucionet e arsimit të lartë, brenda apo jashtë vendit, të njohura nga ministria përgjegjëse për arsimin”. Me an</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k</w:t>
            </w:r>
            <w:r w:rsidR="005567EC">
              <w:rPr>
                <w:rFonts w:ascii="Times New Roman" w:hAnsi="Times New Roman"/>
                <w:sz w:val="24"/>
                <w:szCs w:val="24"/>
                <w:lang w:val="sq-AL"/>
              </w:rPr>
              <w:t>ë</w:t>
            </w:r>
            <w:r w:rsidRPr="00C02CA9">
              <w:rPr>
                <w:rFonts w:ascii="Times New Roman" w:hAnsi="Times New Roman"/>
                <w:sz w:val="24"/>
                <w:szCs w:val="24"/>
                <w:lang w:val="sq-AL"/>
              </w:rPr>
              <w:t>tij ndryshimi pritet t</w:t>
            </w:r>
            <w:r w:rsidR="005567EC">
              <w:rPr>
                <w:rFonts w:ascii="Times New Roman" w:hAnsi="Times New Roman"/>
                <w:sz w:val="24"/>
                <w:szCs w:val="24"/>
                <w:lang w:val="sq-AL"/>
              </w:rPr>
              <w:t>ë</w:t>
            </w:r>
            <w:r w:rsidRPr="00C02CA9">
              <w:rPr>
                <w:rFonts w:ascii="Times New Roman" w:hAnsi="Times New Roman"/>
                <w:sz w:val="24"/>
                <w:szCs w:val="24"/>
                <w:lang w:val="sq-AL"/>
              </w:rPr>
              <w:t xml:space="preserve"> rritet cilësia e ofrimit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shërbimeve në fushën  e punës sociale, sidomos në atë të shërbimeve sociale, pasi do t</w:t>
            </w:r>
            <w:r w:rsidR="005567EC">
              <w:rPr>
                <w:rFonts w:ascii="Times New Roman" w:hAnsi="Times New Roman"/>
                <w:sz w:val="24"/>
                <w:szCs w:val="24"/>
                <w:lang w:val="sq-AL"/>
              </w:rPr>
              <w:t>ë</w:t>
            </w:r>
            <w:r w:rsidRPr="00C02CA9">
              <w:rPr>
                <w:rFonts w:ascii="Times New Roman" w:hAnsi="Times New Roman"/>
                <w:sz w:val="24"/>
                <w:szCs w:val="24"/>
                <w:lang w:val="sq-AL"/>
              </w:rPr>
              <w:t xml:space="preserve"> ofrohet nga persona t</w:t>
            </w:r>
            <w:r w:rsidR="005567EC">
              <w:rPr>
                <w:rFonts w:ascii="Times New Roman" w:hAnsi="Times New Roman"/>
                <w:sz w:val="24"/>
                <w:szCs w:val="24"/>
                <w:lang w:val="sq-AL"/>
              </w:rPr>
              <w:t>ë</w:t>
            </w:r>
            <w:r w:rsidRPr="00C02CA9">
              <w:rPr>
                <w:rFonts w:ascii="Times New Roman" w:hAnsi="Times New Roman"/>
                <w:sz w:val="24"/>
                <w:szCs w:val="24"/>
                <w:lang w:val="sq-AL"/>
              </w:rPr>
              <w:t xml:space="preserve"> diplomuar dhe kualifikuar p</w:t>
            </w:r>
            <w:r w:rsidR="005567EC">
              <w:rPr>
                <w:rFonts w:ascii="Times New Roman" w:hAnsi="Times New Roman"/>
                <w:sz w:val="24"/>
                <w:szCs w:val="24"/>
                <w:lang w:val="sq-AL"/>
              </w:rPr>
              <w:t>ë</w:t>
            </w:r>
            <w:r w:rsidRPr="00C02CA9">
              <w:rPr>
                <w:rFonts w:ascii="Times New Roman" w:hAnsi="Times New Roman"/>
                <w:sz w:val="24"/>
                <w:szCs w:val="24"/>
                <w:lang w:val="sq-AL"/>
              </w:rPr>
              <w:t xml:space="preserve">r to. </w:t>
            </w:r>
          </w:p>
          <w:p w14:paraId="59C213A3" w14:textId="34F37580" w:rsidR="005567EC" w:rsidRPr="00C02CA9" w:rsidRDefault="005567EC" w:rsidP="00C02CA9">
            <w:pPr>
              <w:pStyle w:val="ListParagraph"/>
              <w:spacing w:line="276" w:lineRule="auto"/>
              <w:ind w:left="720" w:firstLine="0"/>
              <w:jc w:val="both"/>
              <w:rPr>
                <w:rFonts w:ascii="Times New Roman" w:hAnsi="Times New Roman"/>
                <w:sz w:val="24"/>
                <w:szCs w:val="24"/>
                <w:lang w:val="sq-AL"/>
              </w:rPr>
            </w:pPr>
            <w:r>
              <w:rPr>
                <w:rFonts w:ascii="Times New Roman" w:hAnsi="Times New Roman"/>
                <w:sz w:val="24"/>
                <w:szCs w:val="24"/>
                <w:lang w:val="sq-AL"/>
              </w:rPr>
              <w:lastRenderedPageBreak/>
              <w:t>Gjithashtu, synohet t</w:t>
            </w:r>
            <w:r w:rsidR="00552B73">
              <w:rPr>
                <w:rFonts w:ascii="Times New Roman" w:hAnsi="Times New Roman"/>
                <w:sz w:val="24"/>
                <w:szCs w:val="24"/>
                <w:lang w:val="sq-AL"/>
              </w:rPr>
              <w:t>ë</w:t>
            </w:r>
            <w:r>
              <w:rPr>
                <w:rFonts w:ascii="Times New Roman" w:hAnsi="Times New Roman"/>
                <w:sz w:val="24"/>
                <w:szCs w:val="24"/>
                <w:lang w:val="sq-AL"/>
              </w:rPr>
              <w:t xml:space="preserve"> shtohen dispozita për rregullimin e licencimit të punonjësve socialë që tashmë e ushtrojnë këtë profesion por nuk plotësojnë kriterin e diplomimit p</w:t>
            </w:r>
            <w:r w:rsidR="00552B73">
              <w:rPr>
                <w:rFonts w:ascii="Times New Roman" w:hAnsi="Times New Roman"/>
                <w:sz w:val="24"/>
                <w:szCs w:val="24"/>
                <w:lang w:val="sq-AL"/>
              </w:rPr>
              <w:t>ë</w:t>
            </w:r>
            <w:r>
              <w:rPr>
                <w:rFonts w:ascii="Times New Roman" w:hAnsi="Times New Roman"/>
                <w:sz w:val="24"/>
                <w:szCs w:val="24"/>
                <w:lang w:val="sq-AL"/>
              </w:rPr>
              <w:t>r t</w:t>
            </w:r>
            <w:r w:rsidR="00552B73">
              <w:rPr>
                <w:rFonts w:ascii="Times New Roman" w:hAnsi="Times New Roman"/>
                <w:sz w:val="24"/>
                <w:szCs w:val="24"/>
                <w:lang w:val="sq-AL"/>
              </w:rPr>
              <w:t>ë</w:t>
            </w:r>
            <w:r>
              <w:rPr>
                <w:rFonts w:ascii="Times New Roman" w:hAnsi="Times New Roman"/>
                <w:sz w:val="24"/>
                <w:szCs w:val="24"/>
                <w:lang w:val="sq-AL"/>
              </w:rPr>
              <w:t xml:space="preserve"> minimizuar riskun e diskriminimit nd</w:t>
            </w:r>
            <w:r w:rsidR="00552B73">
              <w:rPr>
                <w:rFonts w:ascii="Times New Roman" w:hAnsi="Times New Roman"/>
                <w:sz w:val="24"/>
                <w:szCs w:val="24"/>
                <w:lang w:val="sq-AL"/>
              </w:rPr>
              <w:t>ë</w:t>
            </w:r>
            <w:r>
              <w:rPr>
                <w:rFonts w:ascii="Times New Roman" w:hAnsi="Times New Roman"/>
                <w:sz w:val="24"/>
                <w:szCs w:val="24"/>
                <w:lang w:val="sq-AL"/>
              </w:rPr>
              <w:t>rmjet personave q</w:t>
            </w:r>
            <w:r w:rsidR="00552B73">
              <w:rPr>
                <w:rFonts w:ascii="Times New Roman" w:hAnsi="Times New Roman"/>
                <w:sz w:val="24"/>
                <w:szCs w:val="24"/>
                <w:lang w:val="sq-AL"/>
              </w:rPr>
              <w:t>ë</w:t>
            </w:r>
            <w:r>
              <w:rPr>
                <w:rFonts w:ascii="Times New Roman" w:hAnsi="Times New Roman"/>
                <w:sz w:val="24"/>
                <w:szCs w:val="24"/>
                <w:lang w:val="sq-AL"/>
              </w:rPr>
              <w:t xml:space="preserve"> kan</w:t>
            </w:r>
            <w:r w:rsidR="00552B73">
              <w:rPr>
                <w:rFonts w:ascii="Times New Roman" w:hAnsi="Times New Roman"/>
                <w:sz w:val="24"/>
                <w:szCs w:val="24"/>
                <w:lang w:val="sq-AL"/>
              </w:rPr>
              <w:t>ë</w:t>
            </w:r>
            <w:r>
              <w:rPr>
                <w:rFonts w:ascii="Times New Roman" w:hAnsi="Times New Roman"/>
                <w:sz w:val="24"/>
                <w:szCs w:val="24"/>
                <w:lang w:val="sq-AL"/>
              </w:rPr>
              <w:t xml:space="preserve"> fituar diplom</w:t>
            </w:r>
            <w:r w:rsidR="00552B73">
              <w:rPr>
                <w:rFonts w:ascii="Times New Roman" w:hAnsi="Times New Roman"/>
                <w:sz w:val="24"/>
                <w:szCs w:val="24"/>
                <w:lang w:val="sq-AL"/>
              </w:rPr>
              <w:t>ë</w:t>
            </w:r>
            <w:r>
              <w:rPr>
                <w:rFonts w:ascii="Times New Roman" w:hAnsi="Times New Roman"/>
                <w:sz w:val="24"/>
                <w:szCs w:val="24"/>
                <w:lang w:val="sq-AL"/>
              </w:rPr>
              <w:t>n sipas dy sistemeve t</w:t>
            </w:r>
            <w:r w:rsidR="00552B73">
              <w:rPr>
                <w:rFonts w:ascii="Times New Roman" w:hAnsi="Times New Roman"/>
                <w:sz w:val="24"/>
                <w:szCs w:val="24"/>
                <w:lang w:val="sq-AL"/>
              </w:rPr>
              <w:t>ë</w:t>
            </w:r>
            <w:r>
              <w:rPr>
                <w:rFonts w:ascii="Times New Roman" w:hAnsi="Times New Roman"/>
                <w:sz w:val="24"/>
                <w:szCs w:val="24"/>
                <w:lang w:val="sq-AL"/>
              </w:rPr>
              <w:t xml:space="preserve"> ndryshme t</w:t>
            </w:r>
            <w:r w:rsidR="00552B73">
              <w:rPr>
                <w:rFonts w:ascii="Times New Roman" w:hAnsi="Times New Roman"/>
                <w:sz w:val="24"/>
                <w:szCs w:val="24"/>
                <w:lang w:val="sq-AL"/>
              </w:rPr>
              <w:t>ë</w:t>
            </w:r>
            <w:r>
              <w:rPr>
                <w:rFonts w:ascii="Times New Roman" w:hAnsi="Times New Roman"/>
                <w:sz w:val="24"/>
                <w:szCs w:val="24"/>
                <w:lang w:val="sq-AL"/>
              </w:rPr>
              <w:t xml:space="preserve"> ciklit t</w:t>
            </w:r>
            <w:r w:rsidR="00552B73">
              <w:rPr>
                <w:rFonts w:ascii="Times New Roman" w:hAnsi="Times New Roman"/>
                <w:sz w:val="24"/>
                <w:szCs w:val="24"/>
                <w:lang w:val="sq-AL"/>
              </w:rPr>
              <w:t>ë</w:t>
            </w:r>
            <w:r>
              <w:rPr>
                <w:rFonts w:ascii="Times New Roman" w:hAnsi="Times New Roman"/>
                <w:sz w:val="24"/>
                <w:szCs w:val="24"/>
                <w:lang w:val="sq-AL"/>
              </w:rPr>
              <w:t xml:space="preserve"> studimeve. </w:t>
            </w:r>
          </w:p>
          <w:p w14:paraId="681BAD83" w14:textId="501FD11C" w:rsidR="003B23DF" w:rsidRPr="00C02CA9" w:rsidRDefault="003B23DF" w:rsidP="00C02CA9">
            <w:pPr>
              <w:pStyle w:val="ListParagraph"/>
              <w:numPr>
                <w:ilvl w:val="0"/>
                <w:numId w:val="29"/>
              </w:numPr>
              <w:spacing w:line="276" w:lineRule="auto"/>
              <w:jc w:val="both"/>
              <w:rPr>
                <w:rFonts w:ascii="Times New Roman" w:hAnsi="Times New Roman"/>
                <w:b/>
                <w:sz w:val="24"/>
                <w:szCs w:val="24"/>
                <w:lang w:val="sq-AL"/>
              </w:rPr>
            </w:pPr>
            <w:r w:rsidRPr="00C02CA9">
              <w:rPr>
                <w:rFonts w:ascii="Times New Roman" w:hAnsi="Times New Roman"/>
                <w:b/>
                <w:sz w:val="24"/>
                <w:szCs w:val="24"/>
                <w:lang w:val="sq-AL"/>
              </w:rPr>
              <w:t xml:space="preserve">  Sigurimi i nj</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p</w:t>
            </w:r>
            <w:r w:rsidR="005567EC">
              <w:rPr>
                <w:rFonts w:ascii="Times New Roman" w:hAnsi="Times New Roman"/>
                <w:b/>
                <w:sz w:val="24"/>
                <w:szCs w:val="24"/>
                <w:lang w:val="sq-AL"/>
              </w:rPr>
              <w:t>ë</w:t>
            </w:r>
            <w:r w:rsidRPr="00C02CA9">
              <w:rPr>
                <w:rFonts w:ascii="Times New Roman" w:hAnsi="Times New Roman"/>
                <w:b/>
                <w:sz w:val="24"/>
                <w:szCs w:val="24"/>
                <w:lang w:val="sq-AL"/>
              </w:rPr>
              <w:t>rfaq</w:t>
            </w:r>
            <w:r w:rsidR="005567EC">
              <w:rPr>
                <w:rFonts w:ascii="Times New Roman" w:hAnsi="Times New Roman"/>
                <w:b/>
                <w:sz w:val="24"/>
                <w:szCs w:val="24"/>
                <w:lang w:val="sq-AL"/>
              </w:rPr>
              <w:t>ë</w:t>
            </w:r>
            <w:r w:rsidRPr="00C02CA9">
              <w:rPr>
                <w:rFonts w:ascii="Times New Roman" w:hAnsi="Times New Roman"/>
                <w:b/>
                <w:sz w:val="24"/>
                <w:szCs w:val="24"/>
                <w:lang w:val="sq-AL"/>
              </w:rPr>
              <w:t>simi m</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cil</w:t>
            </w:r>
            <w:r w:rsidR="005567EC">
              <w:rPr>
                <w:rFonts w:ascii="Times New Roman" w:hAnsi="Times New Roman"/>
                <w:b/>
                <w:sz w:val="24"/>
                <w:szCs w:val="24"/>
                <w:lang w:val="sq-AL"/>
              </w:rPr>
              <w:t>ë</w:t>
            </w:r>
            <w:r w:rsidRPr="00C02CA9">
              <w:rPr>
                <w:rFonts w:ascii="Times New Roman" w:hAnsi="Times New Roman"/>
                <w:b/>
                <w:sz w:val="24"/>
                <w:szCs w:val="24"/>
                <w:lang w:val="sq-AL"/>
              </w:rPr>
              <w:t>sor n</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K</w:t>
            </w:r>
            <w:r w:rsidR="005567EC">
              <w:rPr>
                <w:rFonts w:ascii="Times New Roman" w:hAnsi="Times New Roman"/>
                <w:b/>
                <w:sz w:val="24"/>
                <w:szCs w:val="24"/>
                <w:lang w:val="sq-AL"/>
              </w:rPr>
              <w:t>ë</w:t>
            </w:r>
            <w:r w:rsidRPr="00C02CA9">
              <w:rPr>
                <w:rFonts w:ascii="Times New Roman" w:hAnsi="Times New Roman"/>
                <w:b/>
                <w:sz w:val="24"/>
                <w:szCs w:val="24"/>
                <w:lang w:val="sq-AL"/>
              </w:rPr>
              <w:t>shillin Komb</w:t>
            </w:r>
            <w:r w:rsidR="005567EC">
              <w:rPr>
                <w:rFonts w:ascii="Times New Roman" w:hAnsi="Times New Roman"/>
                <w:b/>
                <w:sz w:val="24"/>
                <w:szCs w:val="24"/>
                <w:lang w:val="sq-AL"/>
              </w:rPr>
              <w:t>ë</w:t>
            </w:r>
            <w:r w:rsidRPr="00C02CA9">
              <w:rPr>
                <w:rFonts w:ascii="Times New Roman" w:hAnsi="Times New Roman"/>
                <w:b/>
                <w:sz w:val="24"/>
                <w:szCs w:val="24"/>
                <w:lang w:val="sq-AL"/>
              </w:rPr>
              <w:t>tar t</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Urdhrit, t</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Punonj</w:t>
            </w:r>
            <w:r w:rsidR="005567EC">
              <w:rPr>
                <w:rFonts w:ascii="Times New Roman" w:hAnsi="Times New Roman"/>
                <w:b/>
                <w:sz w:val="24"/>
                <w:szCs w:val="24"/>
                <w:lang w:val="sq-AL"/>
              </w:rPr>
              <w:t>ë</w:t>
            </w:r>
            <w:r w:rsidRPr="00C02CA9">
              <w:rPr>
                <w:rFonts w:ascii="Times New Roman" w:hAnsi="Times New Roman"/>
                <w:b/>
                <w:sz w:val="24"/>
                <w:szCs w:val="24"/>
                <w:lang w:val="sq-AL"/>
              </w:rPr>
              <w:t>sit Social, duke shtuar kritere t</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reja p</w:t>
            </w:r>
            <w:r w:rsidR="005567EC">
              <w:rPr>
                <w:rFonts w:ascii="Times New Roman" w:hAnsi="Times New Roman"/>
                <w:b/>
                <w:sz w:val="24"/>
                <w:szCs w:val="24"/>
                <w:lang w:val="sq-AL"/>
              </w:rPr>
              <w:t>ë</w:t>
            </w:r>
            <w:r w:rsidRPr="00C02CA9">
              <w:rPr>
                <w:rFonts w:ascii="Times New Roman" w:hAnsi="Times New Roman"/>
                <w:b/>
                <w:sz w:val="24"/>
                <w:szCs w:val="24"/>
                <w:lang w:val="sq-AL"/>
              </w:rPr>
              <w:t>r personat q</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kandidojn</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p</w:t>
            </w:r>
            <w:r w:rsidR="005567EC">
              <w:rPr>
                <w:rFonts w:ascii="Times New Roman" w:hAnsi="Times New Roman"/>
                <w:b/>
                <w:sz w:val="24"/>
                <w:szCs w:val="24"/>
                <w:lang w:val="sq-AL"/>
              </w:rPr>
              <w:t>ë</w:t>
            </w:r>
            <w:r w:rsidRPr="00C02CA9">
              <w:rPr>
                <w:rFonts w:ascii="Times New Roman" w:hAnsi="Times New Roman"/>
                <w:b/>
                <w:sz w:val="24"/>
                <w:szCs w:val="24"/>
                <w:lang w:val="sq-AL"/>
              </w:rPr>
              <w:t>r k</w:t>
            </w:r>
            <w:r w:rsidR="005567EC">
              <w:rPr>
                <w:rFonts w:ascii="Times New Roman" w:hAnsi="Times New Roman"/>
                <w:b/>
                <w:sz w:val="24"/>
                <w:szCs w:val="24"/>
                <w:lang w:val="sq-AL"/>
              </w:rPr>
              <w:t>ë</w:t>
            </w:r>
            <w:r w:rsidRPr="00C02CA9">
              <w:rPr>
                <w:rFonts w:ascii="Times New Roman" w:hAnsi="Times New Roman"/>
                <w:b/>
                <w:sz w:val="24"/>
                <w:szCs w:val="24"/>
                <w:lang w:val="sq-AL"/>
              </w:rPr>
              <w:t>t</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an</w:t>
            </w:r>
            <w:r w:rsidR="005567EC">
              <w:rPr>
                <w:rFonts w:ascii="Times New Roman" w:hAnsi="Times New Roman"/>
                <w:b/>
                <w:sz w:val="24"/>
                <w:szCs w:val="24"/>
                <w:lang w:val="sq-AL"/>
              </w:rPr>
              <w:t>ë</w:t>
            </w:r>
            <w:r w:rsidRPr="00C02CA9">
              <w:rPr>
                <w:rFonts w:ascii="Times New Roman" w:hAnsi="Times New Roman"/>
                <w:b/>
                <w:sz w:val="24"/>
                <w:szCs w:val="24"/>
                <w:lang w:val="sq-AL"/>
              </w:rPr>
              <w:t>tar</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si. </w:t>
            </w:r>
          </w:p>
          <w:p w14:paraId="08DC56D5" w14:textId="69F60074" w:rsidR="003B23DF" w:rsidRPr="00C02CA9" w:rsidRDefault="003B23DF" w:rsidP="00C02CA9">
            <w:pPr>
              <w:pStyle w:val="ListParagraph"/>
              <w:spacing w:line="276" w:lineRule="auto"/>
              <w:ind w:left="720" w:firstLine="0"/>
              <w:jc w:val="both"/>
              <w:rPr>
                <w:rFonts w:ascii="Times New Roman" w:hAnsi="Times New Roman"/>
                <w:sz w:val="24"/>
                <w:szCs w:val="24"/>
                <w:lang w:val="sq-AL"/>
              </w:rPr>
            </w:pPr>
            <w:r w:rsidRPr="00C02CA9">
              <w:rPr>
                <w:rFonts w:ascii="Times New Roman" w:hAnsi="Times New Roman"/>
                <w:sz w:val="24"/>
                <w:szCs w:val="24"/>
                <w:lang w:val="sq-AL"/>
              </w:rPr>
              <w:t>Ligji Nr. 163/2014 “P</w:t>
            </w:r>
            <w:r w:rsidR="005567EC">
              <w:rPr>
                <w:rFonts w:ascii="Times New Roman" w:hAnsi="Times New Roman"/>
                <w:sz w:val="24"/>
                <w:szCs w:val="24"/>
                <w:lang w:val="sq-AL"/>
              </w:rPr>
              <w:t>ë</w:t>
            </w:r>
            <w:r w:rsidRPr="00C02CA9">
              <w:rPr>
                <w:rFonts w:ascii="Times New Roman" w:hAnsi="Times New Roman"/>
                <w:sz w:val="24"/>
                <w:szCs w:val="24"/>
                <w:lang w:val="sq-AL"/>
              </w:rPr>
              <w:t>r Urdhrin e Punonj</w:t>
            </w:r>
            <w:r w:rsidR="005567EC">
              <w:rPr>
                <w:rFonts w:ascii="Times New Roman" w:hAnsi="Times New Roman"/>
                <w:sz w:val="24"/>
                <w:szCs w:val="24"/>
                <w:lang w:val="sq-AL"/>
              </w:rPr>
              <w:t>ë</w:t>
            </w:r>
            <w:r w:rsidRPr="00C02CA9">
              <w:rPr>
                <w:rFonts w:ascii="Times New Roman" w:hAnsi="Times New Roman"/>
                <w:sz w:val="24"/>
                <w:szCs w:val="24"/>
                <w:lang w:val="sq-AL"/>
              </w:rPr>
              <w:t>sve Social</w:t>
            </w:r>
            <w:r w:rsidR="005567EC">
              <w:rPr>
                <w:rFonts w:ascii="Times New Roman" w:hAnsi="Times New Roman"/>
                <w:sz w:val="24"/>
                <w:szCs w:val="24"/>
                <w:lang w:val="sq-AL"/>
              </w:rPr>
              <w:t>ë</w:t>
            </w:r>
            <w:r w:rsidRPr="00C02CA9">
              <w:rPr>
                <w:rFonts w:ascii="Times New Roman" w:hAnsi="Times New Roman"/>
                <w:sz w:val="24"/>
                <w:szCs w:val="24"/>
                <w:lang w:val="sq-AL"/>
              </w:rPr>
              <w:t xml:space="preserve"> n</w:t>
            </w:r>
            <w:r w:rsidR="005567EC">
              <w:rPr>
                <w:rFonts w:ascii="Times New Roman" w:hAnsi="Times New Roman"/>
                <w:sz w:val="24"/>
                <w:szCs w:val="24"/>
                <w:lang w:val="sq-AL"/>
              </w:rPr>
              <w:t>ë</w:t>
            </w:r>
            <w:r w:rsidRPr="00C02CA9">
              <w:rPr>
                <w:rFonts w:ascii="Times New Roman" w:hAnsi="Times New Roman"/>
                <w:sz w:val="24"/>
                <w:szCs w:val="24"/>
                <w:lang w:val="sq-AL"/>
              </w:rPr>
              <w:t xml:space="preserve"> Republik</w:t>
            </w:r>
            <w:r w:rsidR="005567EC">
              <w:rPr>
                <w:rFonts w:ascii="Times New Roman" w:hAnsi="Times New Roman"/>
                <w:sz w:val="24"/>
                <w:szCs w:val="24"/>
                <w:lang w:val="sq-AL"/>
              </w:rPr>
              <w:t>ë</w:t>
            </w:r>
            <w:r w:rsidRPr="00C02CA9">
              <w:rPr>
                <w:rFonts w:ascii="Times New Roman" w:hAnsi="Times New Roman"/>
                <w:sz w:val="24"/>
                <w:szCs w:val="24"/>
                <w:lang w:val="sq-AL"/>
              </w:rPr>
              <w:t>n e Shqip</w:t>
            </w:r>
            <w:r w:rsidR="005567EC">
              <w:rPr>
                <w:rFonts w:ascii="Times New Roman" w:hAnsi="Times New Roman"/>
                <w:sz w:val="24"/>
                <w:szCs w:val="24"/>
                <w:lang w:val="sq-AL"/>
              </w:rPr>
              <w:t>ë</w:t>
            </w:r>
            <w:r w:rsidRPr="00C02CA9">
              <w:rPr>
                <w:rFonts w:ascii="Times New Roman" w:hAnsi="Times New Roman"/>
                <w:sz w:val="24"/>
                <w:szCs w:val="24"/>
                <w:lang w:val="sq-AL"/>
              </w:rPr>
              <w:t>ris</w:t>
            </w:r>
            <w:r w:rsidR="005567EC">
              <w:rPr>
                <w:rFonts w:ascii="Times New Roman" w:hAnsi="Times New Roman"/>
                <w:sz w:val="24"/>
                <w:szCs w:val="24"/>
                <w:lang w:val="sq-AL"/>
              </w:rPr>
              <w:t>ë</w:t>
            </w:r>
            <w:r w:rsidRPr="00C02CA9">
              <w:rPr>
                <w:rFonts w:ascii="Times New Roman" w:hAnsi="Times New Roman"/>
                <w:sz w:val="24"/>
                <w:szCs w:val="24"/>
                <w:lang w:val="sq-AL"/>
              </w:rPr>
              <w:t>”,i ndryshuar parashikon, n</w:t>
            </w:r>
            <w:r w:rsidR="005567EC">
              <w:rPr>
                <w:rFonts w:ascii="Times New Roman" w:hAnsi="Times New Roman"/>
                <w:sz w:val="24"/>
                <w:szCs w:val="24"/>
                <w:lang w:val="sq-AL"/>
              </w:rPr>
              <w:t>ë</w:t>
            </w:r>
            <w:r w:rsidRPr="00C02CA9">
              <w:rPr>
                <w:rFonts w:ascii="Times New Roman" w:hAnsi="Times New Roman"/>
                <w:sz w:val="24"/>
                <w:szCs w:val="24"/>
                <w:lang w:val="sq-AL"/>
              </w:rPr>
              <w:t xml:space="preserve"> nenin 13 t</w:t>
            </w:r>
            <w:r w:rsidR="005567EC">
              <w:rPr>
                <w:rFonts w:ascii="Times New Roman" w:hAnsi="Times New Roman"/>
                <w:sz w:val="24"/>
                <w:szCs w:val="24"/>
                <w:lang w:val="sq-AL"/>
              </w:rPr>
              <w:t>ë</w:t>
            </w:r>
            <w:r w:rsidRPr="00C02CA9">
              <w:rPr>
                <w:rFonts w:ascii="Times New Roman" w:hAnsi="Times New Roman"/>
                <w:sz w:val="24"/>
                <w:szCs w:val="24"/>
                <w:lang w:val="sq-AL"/>
              </w:rPr>
              <w:t xml:space="preserve"> tij, funksionet e K</w:t>
            </w:r>
            <w:r w:rsidR="005567EC">
              <w:rPr>
                <w:rFonts w:ascii="Times New Roman" w:hAnsi="Times New Roman"/>
                <w:sz w:val="24"/>
                <w:szCs w:val="24"/>
                <w:lang w:val="sq-AL"/>
              </w:rPr>
              <w:t>ë</w:t>
            </w:r>
            <w:r w:rsidRPr="00C02CA9">
              <w:rPr>
                <w:rFonts w:ascii="Times New Roman" w:hAnsi="Times New Roman"/>
                <w:sz w:val="24"/>
                <w:szCs w:val="24"/>
                <w:lang w:val="sq-AL"/>
              </w:rPr>
              <w:t>shillit Komb</w:t>
            </w:r>
            <w:r w:rsidR="005567EC">
              <w:rPr>
                <w:rFonts w:ascii="Times New Roman" w:hAnsi="Times New Roman"/>
                <w:sz w:val="24"/>
                <w:szCs w:val="24"/>
                <w:lang w:val="sq-AL"/>
              </w:rPr>
              <w:t>ë</w:t>
            </w:r>
            <w:r w:rsidRPr="00C02CA9">
              <w:rPr>
                <w:rFonts w:ascii="Times New Roman" w:hAnsi="Times New Roman"/>
                <w:sz w:val="24"/>
                <w:szCs w:val="24"/>
                <w:lang w:val="sq-AL"/>
              </w:rPr>
              <w:t>tar t</w:t>
            </w:r>
            <w:r w:rsidR="005567EC">
              <w:rPr>
                <w:rFonts w:ascii="Times New Roman" w:hAnsi="Times New Roman"/>
                <w:sz w:val="24"/>
                <w:szCs w:val="24"/>
                <w:lang w:val="sq-AL"/>
              </w:rPr>
              <w:t>ë</w:t>
            </w:r>
            <w:r w:rsidRPr="00C02CA9">
              <w:rPr>
                <w:rFonts w:ascii="Times New Roman" w:hAnsi="Times New Roman"/>
                <w:sz w:val="24"/>
                <w:szCs w:val="24"/>
                <w:lang w:val="sq-AL"/>
              </w:rPr>
              <w:t xml:space="preserve"> Urdhrit, i cili si organ ekzekutiv, nd</w:t>
            </w:r>
            <w:r w:rsidR="005567EC">
              <w:rPr>
                <w:rFonts w:ascii="Times New Roman" w:hAnsi="Times New Roman"/>
                <w:sz w:val="24"/>
                <w:szCs w:val="24"/>
                <w:lang w:val="sq-AL"/>
              </w:rPr>
              <w:t>ë</w:t>
            </w:r>
            <w:r w:rsidRPr="00C02CA9">
              <w:rPr>
                <w:rFonts w:ascii="Times New Roman" w:hAnsi="Times New Roman"/>
                <w:sz w:val="24"/>
                <w:szCs w:val="24"/>
                <w:lang w:val="sq-AL"/>
              </w:rPr>
              <w:t>r t</w:t>
            </w:r>
            <w:r w:rsidR="005567EC">
              <w:rPr>
                <w:rFonts w:ascii="Times New Roman" w:hAnsi="Times New Roman"/>
                <w:sz w:val="24"/>
                <w:szCs w:val="24"/>
                <w:lang w:val="sq-AL"/>
              </w:rPr>
              <w:t>ë</w:t>
            </w:r>
            <w:r w:rsidRPr="00C02CA9">
              <w:rPr>
                <w:rFonts w:ascii="Times New Roman" w:hAnsi="Times New Roman"/>
                <w:sz w:val="24"/>
                <w:szCs w:val="24"/>
                <w:lang w:val="sq-AL"/>
              </w:rPr>
              <w:t xml:space="preserve"> tjera ka dy funksione tejet t</w:t>
            </w:r>
            <w:r w:rsidR="005567EC">
              <w:rPr>
                <w:rFonts w:ascii="Times New Roman" w:hAnsi="Times New Roman"/>
                <w:sz w:val="24"/>
                <w:szCs w:val="24"/>
                <w:lang w:val="sq-AL"/>
              </w:rPr>
              <w:t>ë</w:t>
            </w:r>
            <w:r w:rsidRPr="00C02CA9">
              <w:rPr>
                <w:rFonts w:ascii="Times New Roman" w:hAnsi="Times New Roman"/>
                <w:sz w:val="24"/>
                <w:szCs w:val="24"/>
                <w:lang w:val="sq-AL"/>
              </w:rPr>
              <w:t xml:space="preserve"> r</w:t>
            </w:r>
            <w:r w:rsidR="005567EC">
              <w:rPr>
                <w:rFonts w:ascii="Times New Roman" w:hAnsi="Times New Roman"/>
                <w:sz w:val="24"/>
                <w:szCs w:val="24"/>
                <w:lang w:val="sq-AL"/>
              </w:rPr>
              <w:t>ë</w:t>
            </w:r>
            <w:r w:rsidRPr="00C02CA9">
              <w:rPr>
                <w:rFonts w:ascii="Times New Roman" w:hAnsi="Times New Roman"/>
                <w:sz w:val="24"/>
                <w:szCs w:val="24"/>
                <w:lang w:val="sq-AL"/>
              </w:rPr>
              <w:t>nd</w:t>
            </w:r>
            <w:r w:rsidR="005567EC">
              <w:rPr>
                <w:rFonts w:ascii="Times New Roman" w:hAnsi="Times New Roman"/>
                <w:sz w:val="24"/>
                <w:szCs w:val="24"/>
                <w:lang w:val="sq-AL"/>
              </w:rPr>
              <w:t>ë</w:t>
            </w:r>
            <w:r w:rsidRPr="00C02CA9">
              <w:rPr>
                <w:rFonts w:ascii="Times New Roman" w:hAnsi="Times New Roman"/>
                <w:sz w:val="24"/>
                <w:szCs w:val="24"/>
                <w:lang w:val="sq-AL"/>
              </w:rPr>
              <w:t>sishme lidhur me ushtrimin e k</w:t>
            </w:r>
            <w:r w:rsidR="005567EC">
              <w:rPr>
                <w:rFonts w:ascii="Times New Roman" w:hAnsi="Times New Roman"/>
                <w:sz w:val="24"/>
                <w:szCs w:val="24"/>
                <w:lang w:val="sq-AL"/>
              </w:rPr>
              <w:t>ë</w:t>
            </w:r>
            <w:r w:rsidRPr="00C02CA9">
              <w:rPr>
                <w:rFonts w:ascii="Times New Roman" w:hAnsi="Times New Roman"/>
                <w:sz w:val="24"/>
                <w:szCs w:val="24"/>
                <w:lang w:val="sq-AL"/>
              </w:rPr>
              <w:t xml:space="preserve">tij profesioni: </w:t>
            </w:r>
          </w:p>
          <w:p w14:paraId="07FBCD80" w14:textId="23DF81DA" w:rsidR="003B23DF" w:rsidRPr="00C02CA9" w:rsidRDefault="003B23DF" w:rsidP="00C02CA9">
            <w:pPr>
              <w:pStyle w:val="ListParagraph"/>
              <w:spacing w:line="276" w:lineRule="auto"/>
              <w:ind w:left="720" w:firstLine="0"/>
              <w:jc w:val="both"/>
              <w:rPr>
                <w:rFonts w:ascii="Times New Roman" w:hAnsi="Times New Roman"/>
                <w:sz w:val="24"/>
                <w:szCs w:val="24"/>
                <w:lang w:val="sq-AL"/>
              </w:rPr>
            </w:pPr>
            <w:r w:rsidRPr="00C02CA9">
              <w:rPr>
                <w:rFonts w:ascii="Times New Roman" w:hAnsi="Times New Roman"/>
                <w:sz w:val="24"/>
                <w:szCs w:val="24"/>
                <w:lang w:val="sq-AL"/>
              </w:rPr>
              <w:t>S</w:t>
            </w:r>
            <w:r w:rsidR="005567EC">
              <w:rPr>
                <w:rFonts w:ascii="Times New Roman" w:hAnsi="Times New Roman"/>
                <w:sz w:val="24"/>
                <w:szCs w:val="24"/>
                <w:lang w:val="sq-AL"/>
              </w:rPr>
              <w:t>ë</w:t>
            </w:r>
            <w:r w:rsidRPr="00C02CA9">
              <w:rPr>
                <w:rFonts w:ascii="Times New Roman" w:hAnsi="Times New Roman"/>
                <w:sz w:val="24"/>
                <w:szCs w:val="24"/>
                <w:lang w:val="sq-AL"/>
              </w:rPr>
              <w:t xml:space="preserve"> pari miraton Kodin Deontologjik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sit social dhe s</w:t>
            </w:r>
            <w:r w:rsidR="005567EC">
              <w:rPr>
                <w:rFonts w:ascii="Times New Roman" w:hAnsi="Times New Roman"/>
                <w:sz w:val="24"/>
                <w:szCs w:val="24"/>
                <w:lang w:val="sq-AL"/>
              </w:rPr>
              <w:t>ë</w:t>
            </w:r>
            <w:r w:rsidRPr="00C02CA9">
              <w:rPr>
                <w:rFonts w:ascii="Times New Roman" w:hAnsi="Times New Roman"/>
                <w:sz w:val="24"/>
                <w:szCs w:val="24"/>
                <w:lang w:val="sq-AL"/>
              </w:rPr>
              <w:t xml:space="preserve"> dyti, ngre grupe pune ad hoc p</w:t>
            </w:r>
            <w:r w:rsidR="005567EC">
              <w:rPr>
                <w:rFonts w:ascii="Times New Roman" w:hAnsi="Times New Roman"/>
                <w:sz w:val="24"/>
                <w:szCs w:val="24"/>
                <w:lang w:val="sq-AL"/>
              </w:rPr>
              <w:t>ë</w:t>
            </w:r>
            <w:r w:rsidRPr="00C02CA9">
              <w:rPr>
                <w:rFonts w:ascii="Times New Roman" w:hAnsi="Times New Roman"/>
                <w:sz w:val="24"/>
                <w:szCs w:val="24"/>
                <w:lang w:val="sq-AL"/>
              </w:rPr>
              <w:t>r kryerjen e kontrolleve p</w:t>
            </w:r>
            <w:r w:rsidR="005567EC">
              <w:rPr>
                <w:rFonts w:ascii="Times New Roman" w:hAnsi="Times New Roman"/>
                <w:sz w:val="24"/>
                <w:szCs w:val="24"/>
                <w:lang w:val="sq-AL"/>
              </w:rPr>
              <w:t>ë</w:t>
            </w:r>
            <w:r w:rsidRPr="00C02CA9">
              <w:rPr>
                <w:rFonts w:ascii="Times New Roman" w:hAnsi="Times New Roman"/>
                <w:sz w:val="24"/>
                <w:szCs w:val="24"/>
                <w:lang w:val="sq-AL"/>
              </w:rPr>
              <w:t>r ushtrimin e profesioneve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sit social. K</w:t>
            </w:r>
            <w:r w:rsidR="005567EC">
              <w:rPr>
                <w:rFonts w:ascii="Times New Roman" w:hAnsi="Times New Roman"/>
                <w:sz w:val="24"/>
                <w:szCs w:val="24"/>
                <w:lang w:val="sq-AL"/>
              </w:rPr>
              <w:t>ë</w:t>
            </w:r>
            <w:r w:rsidRPr="00C02CA9">
              <w:rPr>
                <w:rFonts w:ascii="Times New Roman" w:hAnsi="Times New Roman"/>
                <w:sz w:val="24"/>
                <w:szCs w:val="24"/>
                <w:lang w:val="sq-AL"/>
              </w:rPr>
              <w:t xml:space="preserve">sisoj, </w:t>
            </w:r>
            <w:r w:rsidR="005567EC">
              <w:rPr>
                <w:rFonts w:ascii="Times New Roman" w:hAnsi="Times New Roman"/>
                <w:sz w:val="24"/>
                <w:szCs w:val="24"/>
                <w:lang w:val="sq-AL"/>
              </w:rPr>
              <w:t>ë</w:t>
            </w:r>
            <w:r w:rsidRPr="00C02CA9">
              <w:rPr>
                <w:rFonts w:ascii="Times New Roman" w:hAnsi="Times New Roman"/>
                <w:sz w:val="24"/>
                <w:szCs w:val="24"/>
                <w:lang w:val="sq-AL"/>
              </w:rPr>
              <w:t>sht</w:t>
            </w:r>
            <w:r w:rsidR="005567EC">
              <w:rPr>
                <w:rFonts w:ascii="Times New Roman" w:hAnsi="Times New Roman"/>
                <w:sz w:val="24"/>
                <w:szCs w:val="24"/>
                <w:lang w:val="sq-AL"/>
              </w:rPr>
              <w:t>ë</w:t>
            </w:r>
            <w:r w:rsidRPr="00C02CA9">
              <w:rPr>
                <w:rFonts w:ascii="Times New Roman" w:hAnsi="Times New Roman"/>
                <w:sz w:val="24"/>
                <w:szCs w:val="24"/>
                <w:lang w:val="sq-AL"/>
              </w:rPr>
              <w:t xml:space="preserve"> e nevojshme q</w:t>
            </w:r>
            <w:r w:rsidR="005567EC">
              <w:rPr>
                <w:rFonts w:ascii="Times New Roman" w:hAnsi="Times New Roman"/>
                <w:sz w:val="24"/>
                <w:szCs w:val="24"/>
                <w:lang w:val="sq-AL"/>
              </w:rPr>
              <w:t>ë</w:t>
            </w:r>
            <w:r w:rsidRPr="00C02CA9">
              <w:rPr>
                <w:rFonts w:ascii="Times New Roman" w:hAnsi="Times New Roman"/>
                <w:sz w:val="24"/>
                <w:szCs w:val="24"/>
                <w:lang w:val="sq-AL"/>
              </w:rPr>
              <w:t xml:space="preserve"> an</w:t>
            </w:r>
            <w:r w:rsidR="005567EC">
              <w:rPr>
                <w:rFonts w:ascii="Times New Roman" w:hAnsi="Times New Roman"/>
                <w:sz w:val="24"/>
                <w:szCs w:val="24"/>
                <w:lang w:val="sq-AL"/>
              </w:rPr>
              <w:t>ë</w:t>
            </w:r>
            <w:r w:rsidRPr="00C02CA9">
              <w:rPr>
                <w:rFonts w:ascii="Times New Roman" w:hAnsi="Times New Roman"/>
                <w:sz w:val="24"/>
                <w:szCs w:val="24"/>
                <w:lang w:val="sq-AL"/>
              </w:rPr>
              <w:t>tar</w:t>
            </w:r>
            <w:r w:rsidR="005567EC">
              <w:rPr>
                <w:rFonts w:ascii="Times New Roman" w:hAnsi="Times New Roman"/>
                <w:sz w:val="24"/>
                <w:szCs w:val="24"/>
                <w:lang w:val="sq-AL"/>
              </w:rPr>
              <w:t>ë</w:t>
            </w:r>
            <w:r w:rsidRPr="00C02CA9">
              <w:rPr>
                <w:rFonts w:ascii="Times New Roman" w:hAnsi="Times New Roman"/>
                <w:sz w:val="24"/>
                <w:szCs w:val="24"/>
                <w:lang w:val="sq-AL"/>
              </w:rPr>
              <w:t>t t</w:t>
            </w:r>
            <w:r w:rsidR="005567EC">
              <w:rPr>
                <w:rFonts w:ascii="Times New Roman" w:hAnsi="Times New Roman"/>
                <w:sz w:val="24"/>
                <w:szCs w:val="24"/>
                <w:lang w:val="sq-AL"/>
              </w:rPr>
              <w:t>ë</w:t>
            </w:r>
            <w:r w:rsidRPr="00C02CA9">
              <w:rPr>
                <w:rFonts w:ascii="Times New Roman" w:hAnsi="Times New Roman"/>
                <w:sz w:val="24"/>
                <w:szCs w:val="24"/>
                <w:lang w:val="sq-AL"/>
              </w:rPr>
              <w:t xml:space="preserve"> cil</w:t>
            </w:r>
            <w:r w:rsidR="005567EC">
              <w:rPr>
                <w:rFonts w:ascii="Times New Roman" w:hAnsi="Times New Roman"/>
                <w:sz w:val="24"/>
                <w:szCs w:val="24"/>
                <w:lang w:val="sq-AL"/>
              </w:rPr>
              <w:t>ë</w:t>
            </w:r>
            <w:r w:rsidRPr="00C02CA9">
              <w:rPr>
                <w:rFonts w:ascii="Times New Roman" w:hAnsi="Times New Roman"/>
                <w:sz w:val="24"/>
                <w:szCs w:val="24"/>
                <w:lang w:val="sq-AL"/>
              </w:rPr>
              <w:t>t vendosin p</w:t>
            </w:r>
            <w:r w:rsidR="005567EC">
              <w:rPr>
                <w:rFonts w:ascii="Times New Roman" w:hAnsi="Times New Roman"/>
                <w:sz w:val="24"/>
                <w:szCs w:val="24"/>
                <w:lang w:val="sq-AL"/>
              </w:rPr>
              <w:t>ë</w:t>
            </w:r>
            <w:r w:rsidRPr="00C02CA9">
              <w:rPr>
                <w:rFonts w:ascii="Times New Roman" w:hAnsi="Times New Roman"/>
                <w:sz w:val="24"/>
                <w:szCs w:val="24"/>
                <w:lang w:val="sq-AL"/>
              </w:rPr>
              <w:t>r k</w:t>
            </w:r>
            <w:r w:rsidR="005567EC">
              <w:rPr>
                <w:rFonts w:ascii="Times New Roman" w:hAnsi="Times New Roman"/>
                <w:sz w:val="24"/>
                <w:szCs w:val="24"/>
                <w:lang w:val="sq-AL"/>
              </w:rPr>
              <w:t>ë</w:t>
            </w:r>
            <w:r w:rsidRPr="00C02CA9">
              <w:rPr>
                <w:rFonts w:ascii="Times New Roman" w:hAnsi="Times New Roman"/>
                <w:sz w:val="24"/>
                <w:szCs w:val="24"/>
                <w:lang w:val="sq-AL"/>
              </w:rPr>
              <w:t>to funksione ,duhet t</w:t>
            </w:r>
            <w:r w:rsidR="005567EC">
              <w:rPr>
                <w:rFonts w:ascii="Times New Roman" w:hAnsi="Times New Roman"/>
                <w:sz w:val="24"/>
                <w:szCs w:val="24"/>
                <w:lang w:val="sq-AL"/>
              </w:rPr>
              <w:t>ë</w:t>
            </w:r>
            <w:r w:rsidRPr="00C02CA9">
              <w:rPr>
                <w:rFonts w:ascii="Times New Roman" w:hAnsi="Times New Roman"/>
                <w:sz w:val="24"/>
                <w:szCs w:val="24"/>
                <w:lang w:val="sq-AL"/>
              </w:rPr>
              <w:t xml:space="preserve"> jen</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rgatitur teorikisht, t</w:t>
            </w:r>
            <w:r w:rsidR="005567EC">
              <w:rPr>
                <w:rFonts w:ascii="Times New Roman" w:hAnsi="Times New Roman"/>
                <w:sz w:val="24"/>
                <w:szCs w:val="24"/>
                <w:lang w:val="sq-AL"/>
              </w:rPr>
              <w:t>ë</w:t>
            </w:r>
            <w:r w:rsidRPr="00C02CA9">
              <w:rPr>
                <w:rFonts w:ascii="Times New Roman" w:hAnsi="Times New Roman"/>
                <w:sz w:val="24"/>
                <w:szCs w:val="24"/>
                <w:lang w:val="sq-AL"/>
              </w:rPr>
              <w:t xml:space="preserve"> ken</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rvoj</w:t>
            </w:r>
            <w:r w:rsidR="005567EC">
              <w:rPr>
                <w:rFonts w:ascii="Times New Roman" w:hAnsi="Times New Roman"/>
                <w:sz w:val="24"/>
                <w:szCs w:val="24"/>
                <w:lang w:val="sq-AL"/>
              </w:rPr>
              <w:t>ë</w:t>
            </w:r>
            <w:r w:rsidRPr="00C02CA9">
              <w:rPr>
                <w:rFonts w:ascii="Times New Roman" w:hAnsi="Times New Roman"/>
                <w:sz w:val="24"/>
                <w:szCs w:val="24"/>
                <w:lang w:val="sq-AL"/>
              </w:rPr>
              <w:t xml:space="preserve"> n</w:t>
            </w:r>
            <w:r w:rsidR="005567EC">
              <w:rPr>
                <w:rFonts w:ascii="Times New Roman" w:hAnsi="Times New Roman"/>
                <w:sz w:val="24"/>
                <w:szCs w:val="24"/>
                <w:lang w:val="sq-AL"/>
              </w:rPr>
              <w:t>ë</w:t>
            </w:r>
            <w:r w:rsidRPr="00C02CA9">
              <w:rPr>
                <w:rFonts w:ascii="Times New Roman" w:hAnsi="Times New Roman"/>
                <w:sz w:val="24"/>
                <w:szCs w:val="24"/>
                <w:lang w:val="sq-AL"/>
              </w:rPr>
              <w:t xml:space="preserve"> zbatimin dhe problematikat e k</w:t>
            </w:r>
            <w:r w:rsidR="005567EC">
              <w:rPr>
                <w:rFonts w:ascii="Times New Roman" w:hAnsi="Times New Roman"/>
                <w:sz w:val="24"/>
                <w:szCs w:val="24"/>
                <w:lang w:val="sq-AL"/>
              </w:rPr>
              <w:t>ë</w:t>
            </w:r>
            <w:r w:rsidRPr="00C02CA9">
              <w:rPr>
                <w:rFonts w:ascii="Times New Roman" w:hAnsi="Times New Roman"/>
                <w:sz w:val="24"/>
                <w:szCs w:val="24"/>
                <w:lang w:val="sq-AL"/>
              </w:rPr>
              <w:t>tij profesioni si dhe t</w:t>
            </w:r>
            <w:r w:rsidR="005567EC">
              <w:rPr>
                <w:rFonts w:ascii="Times New Roman" w:hAnsi="Times New Roman"/>
                <w:sz w:val="24"/>
                <w:szCs w:val="24"/>
                <w:lang w:val="sq-AL"/>
              </w:rPr>
              <w:t>ë</w:t>
            </w:r>
            <w:r w:rsidRPr="00C02CA9">
              <w:rPr>
                <w:rFonts w:ascii="Times New Roman" w:hAnsi="Times New Roman"/>
                <w:sz w:val="24"/>
                <w:szCs w:val="24"/>
                <w:lang w:val="sq-AL"/>
              </w:rPr>
              <w:t xml:space="preserve"> mos ken</w:t>
            </w:r>
            <w:r w:rsidR="005567EC">
              <w:rPr>
                <w:rFonts w:ascii="Times New Roman" w:hAnsi="Times New Roman"/>
                <w:sz w:val="24"/>
                <w:szCs w:val="24"/>
                <w:lang w:val="sq-AL"/>
              </w:rPr>
              <w:t>ë</w:t>
            </w:r>
            <w:r w:rsidRPr="00C02CA9">
              <w:rPr>
                <w:rFonts w:ascii="Times New Roman" w:hAnsi="Times New Roman"/>
                <w:sz w:val="24"/>
                <w:szCs w:val="24"/>
                <w:lang w:val="sq-AL"/>
              </w:rPr>
              <w:t xml:space="preserve"> masa disiplinore. </w:t>
            </w:r>
          </w:p>
          <w:p w14:paraId="620749BE" w14:textId="44D9BD7F" w:rsidR="003B23DF" w:rsidRPr="00C02CA9" w:rsidRDefault="003B23DF" w:rsidP="00C02CA9">
            <w:pPr>
              <w:pStyle w:val="ListParagraph"/>
              <w:spacing w:line="276" w:lineRule="auto"/>
              <w:ind w:left="720" w:firstLine="0"/>
              <w:jc w:val="both"/>
              <w:rPr>
                <w:rFonts w:ascii="Times New Roman" w:hAnsi="Times New Roman"/>
                <w:sz w:val="24"/>
                <w:szCs w:val="24"/>
                <w:lang w:val="sq-AL"/>
              </w:rPr>
            </w:pPr>
            <w:r w:rsidRPr="00C02CA9">
              <w:rPr>
                <w:rFonts w:ascii="Times New Roman" w:hAnsi="Times New Roman"/>
                <w:sz w:val="24"/>
                <w:szCs w:val="24"/>
                <w:lang w:val="sq-AL"/>
              </w:rPr>
              <w:t>Me an</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k</w:t>
            </w:r>
            <w:r w:rsidR="005567EC">
              <w:rPr>
                <w:rFonts w:ascii="Times New Roman" w:hAnsi="Times New Roman"/>
                <w:sz w:val="24"/>
                <w:szCs w:val="24"/>
                <w:lang w:val="sq-AL"/>
              </w:rPr>
              <w:t>ë</w:t>
            </w:r>
            <w:r w:rsidRPr="00C02CA9">
              <w:rPr>
                <w:rFonts w:ascii="Times New Roman" w:hAnsi="Times New Roman"/>
                <w:sz w:val="24"/>
                <w:szCs w:val="24"/>
                <w:lang w:val="sq-AL"/>
              </w:rPr>
              <w:t>tij ndryshimi, pritet q</w:t>
            </w:r>
            <w:r w:rsidR="005567EC">
              <w:rPr>
                <w:rFonts w:ascii="Times New Roman" w:hAnsi="Times New Roman"/>
                <w:sz w:val="24"/>
                <w:szCs w:val="24"/>
                <w:lang w:val="sq-AL"/>
              </w:rPr>
              <w:t>ë</w:t>
            </w:r>
            <w:r w:rsidRPr="00C02CA9">
              <w:rPr>
                <w:rFonts w:ascii="Times New Roman" w:hAnsi="Times New Roman"/>
                <w:sz w:val="24"/>
                <w:szCs w:val="24"/>
                <w:lang w:val="sq-AL"/>
              </w:rPr>
              <w:t xml:space="preserve"> rritja e nivelit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rfaq</w:t>
            </w:r>
            <w:r w:rsidR="005567EC">
              <w:rPr>
                <w:rFonts w:ascii="Times New Roman" w:hAnsi="Times New Roman"/>
                <w:sz w:val="24"/>
                <w:szCs w:val="24"/>
                <w:lang w:val="sq-AL"/>
              </w:rPr>
              <w:t>ë</w:t>
            </w:r>
            <w:r w:rsidRPr="00C02CA9">
              <w:rPr>
                <w:rFonts w:ascii="Times New Roman" w:hAnsi="Times New Roman"/>
                <w:sz w:val="24"/>
                <w:szCs w:val="24"/>
                <w:lang w:val="sq-AL"/>
              </w:rPr>
              <w:t>simi n</w:t>
            </w:r>
            <w:r w:rsidR="005567EC">
              <w:rPr>
                <w:rFonts w:ascii="Times New Roman" w:hAnsi="Times New Roman"/>
                <w:sz w:val="24"/>
                <w:szCs w:val="24"/>
                <w:lang w:val="sq-AL"/>
              </w:rPr>
              <w:t>ë</w:t>
            </w:r>
            <w:r w:rsidRPr="00C02CA9">
              <w:rPr>
                <w:rFonts w:ascii="Times New Roman" w:hAnsi="Times New Roman"/>
                <w:sz w:val="24"/>
                <w:szCs w:val="24"/>
                <w:lang w:val="sq-AL"/>
              </w:rPr>
              <w:t xml:space="preserve"> K</w:t>
            </w:r>
            <w:r w:rsidR="005567EC">
              <w:rPr>
                <w:rFonts w:ascii="Times New Roman" w:hAnsi="Times New Roman"/>
                <w:sz w:val="24"/>
                <w:szCs w:val="24"/>
                <w:lang w:val="sq-AL"/>
              </w:rPr>
              <w:t>ë</w:t>
            </w:r>
            <w:r w:rsidRPr="00C02CA9">
              <w:rPr>
                <w:rFonts w:ascii="Times New Roman" w:hAnsi="Times New Roman"/>
                <w:sz w:val="24"/>
                <w:szCs w:val="24"/>
                <w:lang w:val="sq-AL"/>
              </w:rPr>
              <w:t>shill t</w:t>
            </w:r>
            <w:r w:rsidR="005567EC">
              <w:rPr>
                <w:rFonts w:ascii="Times New Roman" w:hAnsi="Times New Roman"/>
                <w:sz w:val="24"/>
                <w:szCs w:val="24"/>
                <w:lang w:val="sq-AL"/>
              </w:rPr>
              <w:t>ë</w:t>
            </w:r>
            <w:r w:rsidRPr="00C02CA9">
              <w:rPr>
                <w:rFonts w:ascii="Times New Roman" w:hAnsi="Times New Roman"/>
                <w:sz w:val="24"/>
                <w:szCs w:val="24"/>
                <w:lang w:val="sq-AL"/>
              </w:rPr>
              <w:t xml:space="preserve"> sjell</w:t>
            </w:r>
            <w:r w:rsidR="005567EC">
              <w:rPr>
                <w:rFonts w:ascii="Times New Roman" w:hAnsi="Times New Roman"/>
                <w:sz w:val="24"/>
                <w:szCs w:val="24"/>
                <w:lang w:val="sq-AL"/>
              </w:rPr>
              <w:t>ë</w:t>
            </w:r>
            <w:r w:rsidRPr="00C02CA9">
              <w:rPr>
                <w:rFonts w:ascii="Times New Roman" w:hAnsi="Times New Roman"/>
                <w:sz w:val="24"/>
                <w:szCs w:val="24"/>
                <w:lang w:val="sq-AL"/>
              </w:rPr>
              <w:t xml:space="preserve"> ushtrim m</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mir</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funksioneve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tij e p</w:t>
            </w:r>
            <w:r w:rsidR="005567EC">
              <w:rPr>
                <w:rFonts w:ascii="Times New Roman" w:hAnsi="Times New Roman"/>
                <w:sz w:val="24"/>
                <w:szCs w:val="24"/>
                <w:lang w:val="sq-AL"/>
              </w:rPr>
              <w:t>ë</w:t>
            </w:r>
            <w:r w:rsidRPr="00C02CA9">
              <w:rPr>
                <w:rFonts w:ascii="Times New Roman" w:hAnsi="Times New Roman"/>
                <w:sz w:val="24"/>
                <w:szCs w:val="24"/>
                <w:lang w:val="sq-AL"/>
              </w:rPr>
              <w:t>r rrjedhoj</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rris</w:t>
            </w:r>
            <w:r w:rsidR="005567EC">
              <w:rPr>
                <w:rFonts w:ascii="Times New Roman" w:hAnsi="Times New Roman"/>
                <w:sz w:val="24"/>
                <w:szCs w:val="24"/>
                <w:lang w:val="sq-AL"/>
              </w:rPr>
              <w:t>ë</w:t>
            </w:r>
            <w:r w:rsidRPr="00C02CA9">
              <w:rPr>
                <w:rFonts w:ascii="Times New Roman" w:hAnsi="Times New Roman"/>
                <w:sz w:val="24"/>
                <w:szCs w:val="24"/>
                <w:lang w:val="sq-AL"/>
              </w:rPr>
              <w:t xml:space="preserve"> dhe nivelin e ofrimit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sh</w:t>
            </w:r>
            <w:r w:rsidR="005567EC">
              <w:rPr>
                <w:rFonts w:ascii="Times New Roman" w:hAnsi="Times New Roman"/>
                <w:sz w:val="24"/>
                <w:szCs w:val="24"/>
                <w:lang w:val="sq-AL"/>
              </w:rPr>
              <w:t>ë</w:t>
            </w:r>
            <w:r w:rsidRPr="00C02CA9">
              <w:rPr>
                <w:rFonts w:ascii="Times New Roman" w:hAnsi="Times New Roman"/>
                <w:sz w:val="24"/>
                <w:szCs w:val="24"/>
                <w:lang w:val="sq-AL"/>
              </w:rPr>
              <w:t>rbimit publik me an</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kontrolleve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mir</w:t>
            </w:r>
            <w:r w:rsidR="005567EC">
              <w:rPr>
                <w:rFonts w:ascii="Times New Roman" w:hAnsi="Times New Roman"/>
                <w:sz w:val="24"/>
                <w:szCs w:val="24"/>
                <w:lang w:val="sq-AL"/>
              </w:rPr>
              <w:t>ë</w:t>
            </w:r>
            <w:r w:rsidRPr="00C02CA9">
              <w:rPr>
                <w:rFonts w:ascii="Times New Roman" w:hAnsi="Times New Roman"/>
                <w:sz w:val="24"/>
                <w:szCs w:val="24"/>
                <w:lang w:val="sq-AL"/>
              </w:rPr>
              <w:t>menaxhuara.</w:t>
            </w:r>
          </w:p>
          <w:p w14:paraId="20D38E4F" w14:textId="63CBE149" w:rsidR="003B23DF" w:rsidRPr="00C02CA9" w:rsidRDefault="003B23DF" w:rsidP="00C02CA9">
            <w:pPr>
              <w:spacing w:line="276" w:lineRule="auto"/>
              <w:jc w:val="both"/>
              <w:rPr>
                <w:rFonts w:ascii="Times New Roman" w:hAnsi="Times New Roman"/>
                <w:sz w:val="24"/>
                <w:szCs w:val="24"/>
                <w:lang w:val="sq-AL"/>
              </w:rPr>
            </w:pPr>
          </w:p>
          <w:p w14:paraId="4F73E268" w14:textId="03184644" w:rsidR="003B23DF" w:rsidRPr="00C02CA9" w:rsidRDefault="003B23DF" w:rsidP="00C02CA9">
            <w:pPr>
              <w:pStyle w:val="ListParagraph"/>
              <w:spacing w:line="276" w:lineRule="auto"/>
              <w:ind w:left="720" w:firstLine="0"/>
              <w:jc w:val="both"/>
              <w:rPr>
                <w:rFonts w:ascii="Times New Roman" w:hAnsi="Times New Roman"/>
                <w:b/>
                <w:sz w:val="24"/>
                <w:szCs w:val="24"/>
                <w:lang w:val="sq-AL"/>
              </w:rPr>
            </w:pPr>
            <w:r w:rsidRPr="00C02CA9">
              <w:rPr>
                <w:rFonts w:ascii="Times New Roman" w:hAnsi="Times New Roman"/>
                <w:b/>
                <w:sz w:val="24"/>
                <w:szCs w:val="24"/>
                <w:lang w:val="sq-AL"/>
              </w:rPr>
              <w:t>3.Rregullimi i procedures kalimtare p</w:t>
            </w:r>
            <w:r w:rsidR="005567EC">
              <w:rPr>
                <w:rFonts w:ascii="Times New Roman" w:hAnsi="Times New Roman"/>
                <w:b/>
                <w:sz w:val="24"/>
                <w:szCs w:val="24"/>
                <w:lang w:val="sq-AL"/>
              </w:rPr>
              <w:t>ë</w:t>
            </w:r>
            <w:r w:rsidRPr="00C02CA9">
              <w:rPr>
                <w:rFonts w:ascii="Times New Roman" w:hAnsi="Times New Roman"/>
                <w:b/>
                <w:sz w:val="24"/>
                <w:szCs w:val="24"/>
                <w:lang w:val="sq-AL"/>
              </w:rPr>
              <w:t>r personat q</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e ushtrojn</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tashm</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profesionin e punonj</w:t>
            </w:r>
            <w:r w:rsidR="005567EC">
              <w:rPr>
                <w:rFonts w:ascii="Times New Roman" w:hAnsi="Times New Roman"/>
                <w:b/>
                <w:sz w:val="24"/>
                <w:szCs w:val="24"/>
                <w:lang w:val="sq-AL"/>
              </w:rPr>
              <w:t>ë</w:t>
            </w:r>
            <w:r w:rsidRPr="00C02CA9">
              <w:rPr>
                <w:rFonts w:ascii="Times New Roman" w:hAnsi="Times New Roman"/>
                <w:b/>
                <w:sz w:val="24"/>
                <w:szCs w:val="24"/>
                <w:lang w:val="sq-AL"/>
              </w:rPr>
              <w:t>sit social por q</w:t>
            </w:r>
            <w:r w:rsidR="005567EC">
              <w:rPr>
                <w:rFonts w:ascii="Times New Roman" w:hAnsi="Times New Roman"/>
                <w:b/>
                <w:sz w:val="24"/>
                <w:szCs w:val="24"/>
                <w:lang w:val="sq-AL"/>
              </w:rPr>
              <w:t>ë</w:t>
            </w:r>
            <w:r w:rsidRPr="00C02CA9">
              <w:rPr>
                <w:rFonts w:ascii="Times New Roman" w:hAnsi="Times New Roman"/>
                <w:b/>
                <w:sz w:val="24"/>
                <w:szCs w:val="24"/>
                <w:lang w:val="sq-AL"/>
              </w:rPr>
              <w:t xml:space="preserve"> nuk p</w:t>
            </w:r>
            <w:r w:rsidR="005567EC">
              <w:rPr>
                <w:rFonts w:ascii="Times New Roman" w:hAnsi="Times New Roman"/>
                <w:b/>
                <w:sz w:val="24"/>
                <w:szCs w:val="24"/>
                <w:lang w:val="sq-AL"/>
              </w:rPr>
              <w:t>ë</w:t>
            </w:r>
            <w:r w:rsidRPr="00C02CA9">
              <w:rPr>
                <w:rFonts w:ascii="Times New Roman" w:hAnsi="Times New Roman"/>
                <w:b/>
                <w:sz w:val="24"/>
                <w:szCs w:val="24"/>
                <w:lang w:val="sq-AL"/>
              </w:rPr>
              <w:t>rmbushin kriterin e të zotëruarit diplomën e studimeve të larta “Bachelor” në punë sociale dhe “Master Shkencor/Profesional” në fushën e punës  sociale ose ekuivalente me të sipas legjislacionit në fuqi për arsimin e lartë.</w:t>
            </w:r>
          </w:p>
          <w:p w14:paraId="13B1DF2A" w14:textId="6B916068" w:rsidR="00030018" w:rsidRPr="00C02CA9" w:rsidRDefault="003B23DF" w:rsidP="00C02CA9">
            <w:pPr>
              <w:pStyle w:val="ListParagraph"/>
              <w:spacing w:line="276" w:lineRule="auto"/>
              <w:ind w:left="720" w:firstLine="0"/>
              <w:jc w:val="both"/>
              <w:rPr>
                <w:rFonts w:ascii="Times New Roman" w:hAnsi="Times New Roman"/>
                <w:sz w:val="24"/>
                <w:szCs w:val="24"/>
                <w:lang w:val="sq-AL"/>
              </w:rPr>
            </w:pPr>
            <w:r w:rsidRPr="00C02CA9">
              <w:rPr>
                <w:rFonts w:ascii="Times New Roman" w:hAnsi="Times New Roman"/>
                <w:sz w:val="24"/>
                <w:szCs w:val="24"/>
                <w:lang w:val="sq-AL"/>
              </w:rPr>
              <w:t>Në nenin 5 të këtij projektligji është riformuluar neni 19 “Dispozitat kalimtare” ku përcaktohen kritere të veçanta për individët, që në momentin e hyrjes në fuqi të këtij ligji, ushtrojnë ose kanë ushtruar profesionin e punonjësit social për një periudhë të gjatë (sipas kategorive të ndryshme bazuar n</w:t>
            </w:r>
            <w:r w:rsidR="005567EC">
              <w:rPr>
                <w:rFonts w:ascii="Times New Roman" w:hAnsi="Times New Roman"/>
                <w:sz w:val="24"/>
                <w:szCs w:val="24"/>
                <w:lang w:val="sq-AL"/>
              </w:rPr>
              <w:t>ë</w:t>
            </w:r>
            <w:r w:rsidRPr="00C02CA9">
              <w:rPr>
                <w:rFonts w:ascii="Times New Roman" w:hAnsi="Times New Roman"/>
                <w:sz w:val="24"/>
                <w:szCs w:val="24"/>
                <w:lang w:val="sq-AL"/>
              </w:rPr>
              <w:t xml:space="preserve"> vitet e eksperienc</w:t>
            </w:r>
            <w:r w:rsidR="005567EC">
              <w:rPr>
                <w:rFonts w:ascii="Times New Roman" w:hAnsi="Times New Roman"/>
                <w:sz w:val="24"/>
                <w:szCs w:val="24"/>
                <w:lang w:val="sq-AL"/>
              </w:rPr>
              <w:t>ë</w:t>
            </w:r>
            <w:r w:rsidRPr="00C02CA9">
              <w:rPr>
                <w:rFonts w:ascii="Times New Roman" w:hAnsi="Times New Roman"/>
                <w:sz w:val="24"/>
                <w:szCs w:val="24"/>
                <w:lang w:val="sq-AL"/>
              </w:rPr>
              <w:t>s), por nuk plotësojnë kriterin e vendosur në nenin 1 të këtij projektligji. Këta individë bëhen anëtarë të urdhrit të Punonjësit Social vetëm pas dhënies me sukses të provimit të shtetit, me p</w:t>
            </w:r>
            <w:r w:rsidR="005567EC">
              <w:rPr>
                <w:rFonts w:ascii="Times New Roman" w:hAnsi="Times New Roman"/>
                <w:sz w:val="24"/>
                <w:szCs w:val="24"/>
                <w:lang w:val="sq-AL"/>
              </w:rPr>
              <w:t>ë</w:t>
            </w:r>
            <w:r w:rsidRPr="00C02CA9">
              <w:rPr>
                <w:rFonts w:ascii="Times New Roman" w:hAnsi="Times New Roman"/>
                <w:sz w:val="24"/>
                <w:szCs w:val="24"/>
                <w:lang w:val="sq-AL"/>
              </w:rPr>
              <w:t>rjashtim t</w:t>
            </w:r>
            <w:r w:rsidR="005567EC">
              <w:rPr>
                <w:rFonts w:ascii="Times New Roman" w:hAnsi="Times New Roman"/>
                <w:sz w:val="24"/>
                <w:szCs w:val="24"/>
                <w:lang w:val="sq-AL"/>
              </w:rPr>
              <w:t>ë</w:t>
            </w:r>
            <w:r w:rsidRPr="00C02CA9">
              <w:rPr>
                <w:rFonts w:ascii="Times New Roman" w:hAnsi="Times New Roman"/>
                <w:sz w:val="24"/>
                <w:szCs w:val="24"/>
                <w:lang w:val="sq-AL"/>
              </w:rPr>
              <w:t xml:space="preserve"> drejtuesve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departamentit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w:t>
            </w:r>
            <w:r w:rsidR="005567EC">
              <w:rPr>
                <w:rFonts w:ascii="Times New Roman" w:hAnsi="Times New Roman"/>
                <w:sz w:val="24"/>
                <w:szCs w:val="24"/>
                <w:lang w:val="sq-AL"/>
              </w:rPr>
              <w:t>ë</w:t>
            </w:r>
            <w:r w:rsidRPr="00C02CA9">
              <w:rPr>
                <w:rFonts w:ascii="Times New Roman" w:hAnsi="Times New Roman"/>
                <w:sz w:val="24"/>
                <w:szCs w:val="24"/>
                <w:lang w:val="sq-AL"/>
              </w:rPr>
              <w:t>s sociale p</w:t>
            </w:r>
            <w:r w:rsidR="005567EC">
              <w:rPr>
                <w:rFonts w:ascii="Times New Roman" w:hAnsi="Times New Roman"/>
                <w:sz w:val="24"/>
                <w:szCs w:val="24"/>
                <w:lang w:val="sq-AL"/>
              </w:rPr>
              <w:t>ë</w:t>
            </w:r>
            <w:r w:rsidRPr="00C02CA9">
              <w:rPr>
                <w:rFonts w:ascii="Times New Roman" w:hAnsi="Times New Roman"/>
                <w:sz w:val="24"/>
                <w:szCs w:val="24"/>
                <w:lang w:val="sq-AL"/>
              </w:rPr>
              <w:t>r t</w:t>
            </w:r>
            <w:r w:rsidR="005567EC">
              <w:rPr>
                <w:rFonts w:ascii="Times New Roman" w:hAnsi="Times New Roman"/>
                <w:sz w:val="24"/>
                <w:szCs w:val="24"/>
                <w:lang w:val="sq-AL"/>
              </w:rPr>
              <w:t>ë</w:t>
            </w:r>
            <w:r w:rsidRPr="00C02CA9">
              <w:rPr>
                <w:rFonts w:ascii="Times New Roman" w:hAnsi="Times New Roman"/>
                <w:sz w:val="24"/>
                <w:szCs w:val="24"/>
                <w:lang w:val="sq-AL"/>
              </w:rPr>
              <w:t xml:space="preserve"> pakt</w:t>
            </w:r>
            <w:r w:rsidR="005567EC">
              <w:rPr>
                <w:rFonts w:ascii="Times New Roman" w:hAnsi="Times New Roman"/>
                <w:sz w:val="24"/>
                <w:szCs w:val="24"/>
                <w:lang w:val="sq-AL"/>
              </w:rPr>
              <w:t>ë</w:t>
            </w:r>
            <w:r w:rsidRPr="00C02CA9">
              <w:rPr>
                <w:rFonts w:ascii="Times New Roman" w:hAnsi="Times New Roman"/>
                <w:sz w:val="24"/>
                <w:szCs w:val="24"/>
                <w:lang w:val="sq-AL"/>
              </w:rPr>
              <w:t>n nj</w:t>
            </w:r>
            <w:r w:rsidR="005567EC">
              <w:rPr>
                <w:rFonts w:ascii="Times New Roman" w:hAnsi="Times New Roman"/>
                <w:sz w:val="24"/>
                <w:szCs w:val="24"/>
                <w:lang w:val="sq-AL"/>
              </w:rPr>
              <w:t>ë</w:t>
            </w:r>
            <w:r w:rsidRPr="00C02CA9">
              <w:rPr>
                <w:rFonts w:ascii="Times New Roman" w:hAnsi="Times New Roman"/>
                <w:sz w:val="24"/>
                <w:szCs w:val="24"/>
                <w:lang w:val="sq-AL"/>
              </w:rPr>
              <w:t xml:space="preserve"> mandat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plot</w:t>
            </w:r>
            <w:r w:rsidR="005567EC">
              <w:rPr>
                <w:rFonts w:ascii="Times New Roman" w:hAnsi="Times New Roman"/>
                <w:sz w:val="24"/>
                <w:szCs w:val="24"/>
                <w:lang w:val="sq-AL"/>
              </w:rPr>
              <w:t>ë</w:t>
            </w:r>
            <w:r w:rsidRPr="00C02CA9">
              <w:rPr>
                <w:rFonts w:ascii="Times New Roman" w:hAnsi="Times New Roman"/>
                <w:sz w:val="24"/>
                <w:szCs w:val="24"/>
                <w:lang w:val="sq-AL"/>
              </w:rPr>
              <w:t xml:space="preserve">. </w:t>
            </w:r>
          </w:p>
        </w:tc>
      </w:tr>
      <w:tr w:rsidR="00631D19" w:rsidRPr="00C02CA9" w14:paraId="450BAEE6" w14:textId="77777777" w:rsidTr="005D6F46">
        <w:tc>
          <w:tcPr>
            <w:tcW w:w="9016" w:type="dxa"/>
            <w:gridSpan w:val="3"/>
            <w:tcBorders>
              <w:top w:val="single" w:sz="4" w:space="0" w:color="000000"/>
              <w:left w:val="single" w:sz="4" w:space="0" w:color="000000"/>
              <w:bottom w:val="single" w:sz="4" w:space="0" w:color="000000"/>
              <w:right w:val="single" w:sz="4" w:space="0" w:color="000000"/>
            </w:tcBorders>
          </w:tcPr>
          <w:p w14:paraId="6E028477"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lastRenderedPageBreak/>
              <w:t xml:space="preserve">ARSYETIMI I OPSIONIT TË PREFERUAR </w:t>
            </w:r>
          </w:p>
          <w:p w14:paraId="71A0AE75" w14:textId="77777777" w:rsidR="00EA4B70" w:rsidRPr="00C02CA9" w:rsidRDefault="00EA4B70" w:rsidP="00C02CA9">
            <w:pPr>
              <w:jc w:val="both"/>
              <w:rPr>
                <w:rFonts w:ascii="Times New Roman" w:hAnsi="Times New Roman"/>
                <w:i/>
                <w:sz w:val="24"/>
                <w:szCs w:val="24"/>
                <w:lang w:val="sq-AL"/>
              </w:rPr>
            </w:pPr>
            <w:r w:rsidRPr="00C02CA9">
              <w:rPr>
                <w:rFonts w:ascii="Times New Roman" w:hAnsi="Times New Roman"/>
                <w:i/>
                <w:sz w:val="24"/>
                <w:szCs w:val="24"/>
                <w:lang w:val="sq-AL"/>
              </w:rPr>
              <w:t>Shpjegoni arsyet për zgjedhjen e opsionit të preferuar. Ju lutemi jepni nëse është e mundur koston dhe përfitimin me vlerë të përcaktuar monetare.</w:t>
            </w:r>
          </w:p>
          <w:p w14:paraId="23989F56" w14:textId="2E96B509" w:rsidR="00257232" w:rsidRPr="00C02CA9" w:rsidRDefault="00257232" w:rsidP="00C02CA9">
            <w:pPr>
              <w:jc w:val="both"/>
              <w:rPr>
                <w:rFonts w:ascii="Times New Roman" w:hAnsi="Times New Roman"/>
                <w:sz w:val="24"/>
                <w:szCs w:val="24"/>
                <w:lang w:val="sq-AL"/>
              </w:rPr>
            </w:pPr>
          </w:p>
          <w:p w14:paraId="64B3732C" w14:textId="189EDFF5" w:rsidR="003B23DF" w:rsidRPr="00C02CA9" w:rsidRDefault="008803F4" w:rsidP="00C02CA9">
            <w:pPr>
              <w:jc w:val="both"/>
              <w:rPr>
                <w:rFonts w:ascii="Times New Roman" w:hAnsi="Times New Roman"/>
                <w:sz w:val="24"/>
                <w:szCs w:val="24"/>
                <w:lang w:val="sq-AL"/>
              </w:rPr>
            </w:pPr>
            <w:r w:rsidRPr="00C02CA9">
              <w:rPr>
                <w:rFonts w:ascii="Times New Roman" w:hAnsi="Times New Roman"/>
                <w:sz w:val="24"/>
                <w:szCs w:val="24"/>
                <w:lang w:val="sq-AL"/>
              </w:rPr>
              <w:t>Asnjë nga opsionet nuk ka ndikim me vlerë monetare të pë</w:t>
            </w:r>
            <w:r w:rsidR="003B23DF" w:rsidRPr="00C02CA9">
              <w:rPr>
                <w:rFonts w:ascii="Times New Roman" w:hAnsi="Times New Roman"/>
                <w:sz w:val="24"/>
                <w:szCs w:val="24"/>
                <w:lang w:val="sq-AL"/>
              </w:rPr>
              <w:t>rcaktuar mbi buxhetin e shtetit pasi Urdhri i Punonj</w:t>
            </w:r>
            <w:r w:rsidR="005567EC">
              <w:rPr>
                <w:rFonts w:ascii="Times New Roman" w:hAnsi="Times New Roman"/>
                <w:sz w:val="24"/>
                <w:szCs w:val="24"/>
                <w:lang w:val="sq-AL"/>
              </w:rPr>
              <w:t>ë</w:t>
            </w:r>
            <w:r w:rsidR="003B23DF" w:rsidRPr="00C02CA9">
              <w:rPr>
                <w:rFonts w:ascii="Times New Roman" w:hAnsi="Times New Roman"/>
                <w:sz w:val="24"/>
                <w:szCs w:val="24"/>
                <w:lang w:val="sq-AL"/>
              </w:rPr>
              <w:t>sve Social</w:t>
            </w:r>
            <w:r w:rsidR="005567EC">
              <w:rPr>
                <w:rFonts w:ascii="Times New Roman" w:hAnsi="Times New Roman"/>
                <w:sz w:val="24"/>
                <w:szCs w:val="24"/>
                <w:lang w:val="sq-AL"/>
              </w:rPr>
              <w:t>ë</w:t>
            </w:r>
            <w:r w:rsidR="003B23DF" w:rsidRPr="00C02CA9">
              <w:rPr>
                <w:rFonts w:ascii="Times New Roman" w:hAnsi="Times New Roman"/>
                <w:sz w:val="24"/>
                <w:szCs w:val="24"/>
                <w:lang w:val="sq-AL"/>
              </w:rPr>
              <w:t xml:space="preserve"> (institucioni i cili fuqizohet me an</w:t>
            </w:r>
            <w:r w:rsidR="005567EC">
              <w:rPr>
                <w:rFonts w:ascii="Times New Roman" w:hAnsi="Times New Roman"/>
                <w:sz w:val="24"/>
                <w:szCs w:val="24"/>
                <w:lang w:val="sq-AL"/>
              </w:rPr>
              <w:t>ë</w:t>
            </w:r>
            <w:r w:rsidR="003B23DF"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003B23DF" w:rsidRPr="00C02CA9">
              <w:rPr>
                <w:rFonts w:ascii="Times New Roman" w:hAnsi="Times New Roman"/>
                <w:sz w:val="24"/>
                <w:szCs w:val="24"/>
                <w:lang w:val="sq-AL"/>
              </w:rPr>
              <w:t xml:space="preserve"> ndryshimeve t</w:t>
            </w:r>
            <w:r w:rsidR="005567EC">
              <w:rPr>
                <w:rFonts w:ascii="Times New Roman" w:hAnsi="Times New Roman"/>
                <w:sz w:val="24"/>
                <w:szCs w:val="24"/>
                <w:lang w:val="sq-AL"/>
              </w:rPr>
              <w:t>ë</w:t>
            </w:r>
            <w:r w:rsidR="003B23DF" w:rsidRPr="00C02CA9">
              <w:rPr>
                <w:rFonts w:ascii="Times New Roman" w:hAnsi="Times New Roman"/>
                <w:sz w:val="24"/>
                <w:szCs w:val="24"/>
                <w:lang w:val="sq-AL"/>
              </w:rPr>
              <w:t xml:space="preserve"> propozuara) </w:t>
            </w:r>
            <w:r w:rsidR="005567EC">
              <w:rPr>
                <w:rFonts w:ascii="Times New Roman" w:hAnsi="Times New Roman"/>
                <w:sz w:val="24"/>
                <w:szCs w:val="24"/>
                <w:lang w:val="sq-AL"/>
              </w:rPr>
              <w:t>ë</w:t>
            </w:r>
            <w:r w:rsidR="003B23DF" w:rsidRPr="00C02CA9">
              <w:rPr>
                <w:rFonts w:ascii="Times New Roman" w:hAnsi="Times New Roman"/>
                <w:sz w:val="24"/>
                <w:szCs w:val="24"/>
                <w:lang w:val="sq-AL"/>
              </w:rPr>
              <w:t>sht</w:t>
            </w:r>
            <w:r w:rsidR="005567EC">
              <w:rPr>
                <w:rFonts w:ascii="Times New Roman" w:hAnsi="Times New Roman"/>
                <w:sz w:val="24"/>
                <w:szCs w:val="24"/>
                <w:lang w:val="sq-AL"/>
              </w:rPr>
              <w:t>ë</w:t>
            </w:r>
            <w:r w:rsidR="003B23DF" w:rsidRPr="00C02CA9">
              <w:rPr>
                <w:rFonts w:ascii="Times New Roman" w:hAnsi="Times New Roman"/>
                <w:sz w:val="24"/>
                <w:szCs w:val="24"/>
                <w:lang w:val="sq-AL"/>
              </w:rPr>
              <w:t xml:space="preserve"> ent publik jobuxhetor i pavarur, sipas p</w:t>
            </w:r>
            <w:r w:rsidR="005567EC">
              <w:rPr>
                <w:rFonts w:ascii="Times New Roman" w:hAnsi="Times New Roman"/>
                <w:sz w:val="24"/>
                <w:szCs w:val="24"/>
                <w:lang w:val="sq-AL"/>
              </w:rPr>
              <w:t>ë</w:t>
            </w:r>
            <w:r w:rsidR="003B23DF" w:rsidRPr="00C02CA9">
              <w:rPr>
                <w:rFonts w:ascii="Times New Roman" w:hAnsi="Times New Roman"/>
                <w:sz w:val="24"/>
                <w:szCs w:val="24"/>
                <w:lang w:val="sq-AL"/>
              </w:rPr>
              <w:t>rcaktimeve n</w:t>
            </w:r>
            <w:r w:rsidR="005567EC">
              <w:rPr>
                <w:rFonts w:ascii="Times New Roman" w:hAnsi="Times New Roman"/>
                <w:sz w:val="24"/>
                <w:szCs w:val="24"/>
                <w:lang w:val="sq-AL"/>
              </w:rPr>
              <w:t>ë</w:t>
            </w:r>
            <w:r w:rsidR="003B23DF" w:rsidRPr="00C02CA9">
              <w:rPr>
                <w:rFonts w:ascii="Times New Roman" w:hAnsi="Times New Roman"/>
                <w:sz w:val="24"/>
                <w:szCs w:val="24"/>
                <w:lang w:val="sq-AL"/>
              </w:rPr>
              <w:t xml:space="preserve"> nenin 5, t</w:t>
            </w:r>
            <w:r w:rsidR="005567EC">
              <w:rPr>
                <w:rFonts w:ascii="Times New Roman" w:hAnsi="Times New Roman"/>
                <w:sz w:val="24"/>
                <w:szCs w:val="24"/>
                <w:lang w:val="sq-AL"/>
              </w:rPr>
              <w:t>ë</w:t>
            </w:r>
            <w:r w:rsidR="003B23DF" w:rsidRPr="00C02CA9">
              <w:rPr>
                <w:rFonts w:ascii="Times New Roman" w:hAnsi="Times New Roman"/>
                <w:sz w:val="24"/>
                <w:szCs w:val="24"/>
                <w:lang w:val="sq-AL"/>
              </w:rPr>
              <w:t xml:space="preserve"> Ligjit Nr. 163/2014 “P</w:t>
            </w:r>
            <w:r w:rsidR="005567EC">
              <w:rPr>
                <w:rFonts w:ascii="Times New Roman" w:hAnsi="Times New Roman"/>
                <w:sz w:val="24"/>
                <w:szCs w:val="24"/>
                <w:lang w:val="sq-AL"/>
              </w:rPr>
              <w:t>ë</w:t>
            </w:r>
            <w:r w:rsidR="003B23DF" w:rsidRPr="00C02CA9">
              <w:rPr>
                <w:rFonts w:ascii="Times New Roman" w:hAnsi="Times New Roman"/>
                <w:sz w:val="24"/>
                <w:szCs w:val="24"/>
                <w:lang w:val="sq-AL"/>
              </w:rPr>
              <w:t>r Urdhrin e Punonj</w:t>
            </w:r>
            <w:r w:rsidR="005567EC">
              <w:rPr>
                <w:rFonts w:ascii="Times New Roman" w:hAnsi="Times New Roman"/>
                <w:sz w:val="24"/>
                <w:szCs w:val="24"/>
                <w:lang w:val="sq-AL"/>
              </w:rPr>
              <w:t>ë</w:t>
            </w:r>
            <w:r w:rsidR="003B23DF" w:rsidRPr="00C02CA9">
              <w:rPr>
                <w:rFonts w:ascii="Times New Roman" w:hAnsi="Times New Roman"/>
                <w:sz w:val="24"/>
                <w:szCs w:val="24"/>
                <w:lang w:val="sq-AL"/>
              </w:rPr>
              <w:t>sve Social</w:t>
            </w:r>
            <w:r w:rsidR="005567EC">
              <w:rPr>
                <w:rFonts w:ascii="Times New Roman" w:hAnsi="Times New Roman"/>
                <w:sz w:val="24"/>
                <w:szCs w:val="24"/>
                <w:lang w:val="sq-AL"/>
              </w:rPr>
              <w:t>ë</w:t>
            </w:r>
            <w:r w:rsidR="003B23DF" w:rsidRPr="00C02CA9">
              <w:rPr>
                <w:rFonts w:ascii="Times New Roman" w:hAnsi="Times New Roman"/>
                <w:sz w:val="24"/>
                <w:szCs w:val="24"/>
                <w:lang w:val="sq-AL"/>
              </w:rPr>
              <w:t xml:space="preserve"> n</w:t>
            </w:r>
            <w:r w:rsidR="005567EC">
              <w:rPr>
                <w:rFonts w:ascii="Times New Roman" w:hAnsi="Times New Roman"/>
                <w:sz w:val="24"/>
                <w:szCs w:val="24"/>
                <w:lang w:val="sq-AL"/>
              </w:rPr>
              <w:t>ë</w:t>
            </w:r>
            <w:r w:rsidR="003B23DF" w:rsidRPr="00C02CA9">
              <w:rPr>
                <w:rFonts w:ascii="Times New Roman" w:hAnsi="Times New Roman"/>
                <w:sz w:val="24"/>
                <w:szCs w:val="24"/>
                <w:lang w:val="sq-AL"/>
              </w:rPr>
              <w:t xml:space="preserve"> Republik</w:t>
            </w:r>
            <w:r w:rsidR="005567EC">
              <w:rPr>
                <w:rFonts w:ascii="Times New Roman" w:hAnsi="Times New Roman"/>
                <w:sz w:val="24"/>
                <w:szCs w:val="24"/>
                <w:lang w:val="sq-AL"/>
              </w:rPr>
              <w:t>ë</w:t>
            </w:r>
            <w:r w:rsidR="003B23DF" w:rsidRPr="00C02CA9">
              <w:rPr>
                <w:rFonts w:ascii="Times New Roman" w:hAnsi="Times New Roman"/>
                <w:sz w:val="24"/>
                <w:szCs w:val="24"/>
                <w:lang w:val="sq-AL"/>
              </w:rPr>
              <w:t>n e Shqip</w:t>
            </w:r>
            <w:r w:rsidR="005567EC">
              <w:rPr>
                <w:rFonts w:ascii="Times New Roman" w:hAnsi="Times New Roman"/>
                <w:sz w:val="24"/>
                <w:szCs w:val="24"/>
                <w:lang w:val="sq-AL"/>
              </w:rPr>
              <w:t>ë</w:t>
            </w:r>
            <w:r w:rsidR="003B23DF" w:rsidRPr="00C02CA9">
              <w:rPr>
                <w:rFonts w:ascii="Times New Roman" w:hAnsi="Times New Roman"/>
                <w:sz w:val="24"/>
                <w:szCs w:val="24"/>
                <w:lang w:val="sq-AL"/>
              </w:rPr>
              <w:t>ris</w:t>
            </w:r>
            <w:r w:rsidR="005567EC">
              <w:rPr>
                <w:rFonts w:ascii="Times New Roman" w:hAnsi="Times New Roman"/>
                <w:sz w:val="24"/>
                <w:szCs w:val="24"/>
                <w:lang w:val="sq-AL"/>
              </w:rPr>
              <w:t>ë</w:t>
            </w:r>
            <w:r w:rsidR="003B23DF" w:rsidRPr="00C02CA9">
              <w:rPr>
                <w:rFonts w:ascii="Times New Roman" w:hAnsi="Times New Roman"/>
                <w:sz w:val="24"/>
                <w:szCs w:val="24"/>
                <w:lang w:val="sq-AL"/>
              </w:rPr>
              <w:t xml:space="preserve">” , i ndryshuar. </w:t>
            </w:r>
          </w:p>
          <w:p w14:paraId="1CF2C46D" w14:textId="00905B8D" w:rsidR="003B23DF" w:rsidRPr="00C02CA9" w:rsidRDefault="003B23DF" w:rsidP="00C02CA9">
            <w:pPr>
              <w:jc w:val="both"/>
              <w:rPr>
                <w:rFonts w:ascii="Times New Roman" w:hAnsi="Times New Roman"/>
                <w:sz w:val="24"/>
                <w:szCs w:val="24"/>
                <w:lang w:val="sq-AL"/>
              </w:rPr>
            </w:pPr>
            <w:r w:rsidRPr="00C02CA9">
              <w:rPr>
                <w:rFonts w:ascii="Times New Roman" w:hAnsi="Times New Roman"/>
                <w:sz w:val="24"/>
                <w:szCs w:val="24"/>
                <w:lang w:val="sq-AL"/>
              </w:rPr>
              <w:t>Si i till</w:t>
            </w:r>
            <w:r w:rsidR="005567EC">
              <w:rPr>
                <w:rFonts w:ascii="Times New Roman" w:hAnsi="Times New Roman"/>
                <w:sz w:val="24"/>
                <w:szCs w:val="24"/>
                <w:lang w:val="sq-AL"/>
              </w:rPr>
              <w:t>ë</w:t>
            </w:r>
            <w:r w:rsidRPr="00C02CA9">
              <w:rPr>
                <w:rFonts w:ascii="Times New Roman" w:hAnsi="Times New Roman"/>
                <w:sz w:val="24"/>
                <w:szCs w:val="24"/>
                <w:lang w:val="sq-AL"/>
              </w:rPr>
              <w:t>, ai ka burimet e tij financiare t</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rb</w:t>
            </w:r>
            <w:r w:rsidR="005567EC">
              <w:rPr>
                <w:rFonts w:ascii="Times New Roman" w:hAnsi="Times New Roman"/>
                <w:sz w:val="24"/>
                <w:szCs w:val="24"/>
                <w:lang w:val="sq-AL"/>
              </w:rPr>
              <w:t>ë</w:t>
            </w:r>
            <w:r w:rsidRPr="00C02CA9">
              <w:rPr>
                <w:rFonts w:ascii="Times New Roman" w:hAnsi="Times New Roman"/>
                <w:sz w:val="24"/>
                <w:szCs w:val="24"/>
                <w:lang w:val="sq-AL"/>
              </w:rPr>
              <w:t xml:space="preserve">ra nga kuotizacionet e </w:t>
            </w:r>
            <w:r w:rsidR="00417E44" w:rsidRPr="00C02CA9">
              <w:rPr>
                <w:rFonts w:ascii="Times New Roman" w:hAnsi="Times New Roman"/>
                <w:sz w:val="24"/>
                <w:szCs w:val="24"/>
                <w:lang w:val="sq-AL"/>
              </w:rPr>
              <w:t>an</w:t>
            </w:r>
            <w:r w:rsidR="005567EC">
              <w:rPr>
                <w:rFonts w:ascii="Times New Roman" w:hAnsi="Times New Roman"/>
                <w:sz w:val="24"/>
                <w:szCs w:val="24"/>
                <w:lang w:val="sq-AL"/>
              </w:rPr>
              <w:t>ë</w:t>
            </w:r>
            <w:r w:rsidR="00417E44" w:rsidRPr="00C02CA9">
              <w:rPr>
                <w:rFonts w:ascii="Times New Roman" w:hAnsi="Times New Roman"/>
                <w:sz w:val="24"/>
                <w:szCs w:val="24"/>
                <w:lang w:val="sq-AL"/>
              </w:rPr>
              <w:t>tar</w:t>
            </w:r>
            <w:r w:rsidR="005567EC">
              <w:rPr>
                <w:rFonts w:ascii="Times New Roman" w:hAnsi="Times New Roman"/>
                <w:sz w:val="24"/>
                <w:szCs w:val="24"/>
                <w:lang w:val="sq-AL"/>
              </w:rPr>
              <w:t>ë</w:t>
            </w:r>
            <w:r w:rsidR="00417E44" w:rsidRPr="00C02CA9">
              <w:rPr>
                <w:rFonts w:ascii="Times New Roman" w:hAnsi="Times New Roman"/>
                <w:sz w:val="24"/>
                <w:szCs w:val="24"/>
                <w:lang w:val="sq-AL"/>
              </w:rPr>
              <w:t>ve, tarifat e vendosura p</w:t>
            </w:r>
            <w:r w:rsidR="005567EC">
              <w:rPr>
                <w:rFonts w:ascii="Times New Roman" w:hAnsi="Times New Roman"/>
                <w:sz w:val="24"/>
                <w:szCs w:val="24"/>
                <w:lang w:val="sq-AL"/>
              </w:rPr>
              <w:t>ë</w:t>
            </w:r>
            <w:r w:rsidRPr="00C02CA9">
              <w:rPr>
                <w:rFonts w:ascii="Times New Roman" w:hAnsi="Times New Roman"/>
                <w:sz w:val="24"/>
                <w:szCs w:val="24"/>
                <w:lang w:val="sq-AL"/>
              </w:rPr>
              <w:t>r aktet dhe dokumentet e l</w:t>
            </w:r>
            <w:r w:rsidR="005567EC">
              <w:rPr>
                <w:rFonts w:ascii="Times New Roman" w:hAnsi="Times New Roman"/>
                <w:sz w:val="24"/>
                <w:szCs w:val="24"/>
                <w:lang w:val="sq-AL"/>
              </w:rPr>
              <w:t>ë</w:t>
            </w:r>
            <w:r w:rsidRPr="00C02CA9">
              <w:rPr>
                <w:rFonts w:ascii="Times New Roman" w:hAnsi="Times New Roman"/>
                <w:sz w:val="24"/>
                <w:szCs w:val="24"/>
                <w:lang w:val="sq-AL"/>
              </w:rPr>
              <w:t>shuara nga Urdhri dhe donacione t</w:t>
            </w:r>
            <w:r w:rsidR="005567EC">
              <w:rPr>
                <w:rFonts w:ascii="Times New Roman" w:hAnsi="Times New Roman"/>
                <w:sz w:val="24"/>
                <w:szCs w:val="24"/>
                <w:lang w:val="sq-AL"/>
              </w:rPr>
              <w:t>ë</w:t>
            </w:r>
            <w:r w:rsidRPr="00C02CA9">
              <w:rPr>
                <w:rFonts w:ascii="Times New Roman" w:hAnsi="Times New Roman"/>
                <w:sz w:val="24"/>
                <w:szCs w:val="24"/>
                <w:lang w:val="sq-AL"/>
              </w:rPr>
              <w:t xml:space="preserve"> ndryshme t</w:t>
            </w:r>
            <w:r w:rsidR="005567EC">
              <w:rPr>
                <w:rFonts w:ascii="Times New Roman" w:hAnsi="Times New Roman"/>
                <w:sz w:val="24"/>
                <w:szCs w:val="24"/>
                <w:lang w:val="sq-AL"/>
              </w:rPr>
              <w:t>ë</w:t>
            </w:r>
            <w:r w:rsidRPr="00C02CA9">
              <w:rPr>
                <w:rFonts w:ascii="Times New Roman" w:hAnsi="Times New Roman"/>
                <w:sz w:val="24"/>
                <w:szCs w:val="24"/>
                <w:lang w:val="sq-AL"/>
              </w:rPr>
              <w:t xml:space="preserve"> ligjshme. </w:t>
            </w:r>
          </w:p>
          <w:p w14:paraId="7CD30211" w14:textId="77777777" w:rsidR="003B23DF" w:rsidRPr="00C02CA9" w:rsidRDefault="003B23DF" w:rsidP="00C02CA9">
            <w:pPr>
              <w:jc w:val="both"/>
              <w:rPr>
                <w:rFonts w:ascii="Times New Roman" w:hAnsi="Times New Roman"/>
                <w:sz w:val="24"/>
                <w:szCs w:val="24"/>
                <w:lang w:val="sq-AL"/>
              </w:rPr>
            </w:pPr>
          </w:p>
          <w:p w14:paraId="07129CB0" w14:textId="35ECC18C" w:rsidR="003B23DF" w:rsidRPr="00C02CA9" w:rsidRDefault="003B23DF" w:rsidP="00C02CA9">
            <w:pPr>
              <w:jc w:val="both"/>
              <w:rPr>
                <w:rFonts w:ascii="Times New Roman" w:hAnsi="Times New Roman"/>
                <w:sz w:val="24"/>
                <w:szCs w:val="24"/>
                <w:lang w:val="sq-AL"/>
              </w:rPr>
            </w:pPr>
            <w:r w:rsidRPr="00C02CA9">
              <w:rPr>
                <w:rFonts w:ascii="Times New Roman" w:hAnsi="Times New Roman"/>
                <w:sz w:val="24"/>
                <w:szCs w:val="24"/>
                <w:lang w:val="sq-AL"/>
              </w:rPr>
              <w:t xml:space="preserve">Opsioni 2 </w:t>
            </w:r>
            <w:r w:rsidR="005567EC">
              <w:rPr>
                <w:rFonts w:ascii="Times New Roman" w:hAnsi="Times New Roman"/>
                <w:sz w:val="24"/>
                <w:szCs w:val="24"/>
                <w:lang w:val="sq-AL"/>
              </w:rPr>
              <w:t>ë</w:t>
            </w:r>
            <w:r w:rsidRPr="00C02CA9">
              <w:rPr>
                <w:rFonts w:ascii="Times New Roman" w:hAnsi="Times New Roman"/>
                <w:sz w:val="24"/>
                <w:szCs w:val="24"/>
                <w:lang w:val="sq-AL"/>
              </w:rPr>
              <w:t>sht</w:t>
            </w:r>
            <w:r w:rsidR="005567EC">
              <w:rPr>
                <w:rFonts w:ascii="Times New Roman" w:hAnsi="Times New Roman"/>
                <w:sz w:val="24"/>
                <w:szCs w:val="24"/>
                <w:lang w:val="sq-AL"/>
              </w:rPr>
              <w:t>ë</w:t>
            </w:r>
            <w:r w:rsidRPr="00C02CA9">
              <w:rPr>
                <w:rFonts w:ascii="Times New Roman" w:hAnsi="Times New Roman"/>
                <w:sz w:val="24"/>
                <w:szCs w:val="24"/>
                <w:lang w:val="sq-AL"/>
              </w:rPr>
              <w:t xml:space="preserve"> opsioni m</w:t>
            </w:r>
            <w:r w:rsidR="005567EC">
              <w:rPr>
                <w:rFonts w:ascii="Times New Roman" w:hAnsi="Times New Roman"/>
                <w:sz w:val="24"/>
                <w:szCs w:val="24"/>
                <w:lang w:val="sq-AL"/>
              </w:rPr>
              <w:t>ë</w:t>
            </w:r>
            <w:r w:rsidRPr="00C02CA9">
              <w:rPr>
                <w:rFonts w:ascii="Times New Roman" w:hAnsi="Times New Roman"/>
                <w:sz w:val="24"/>
                <w:szCs w:val="24"/>
                <w:lang w:val="sq-AL"/>
              </w:rPr>
              <w:t xml:space="preserve"> i volitsh</w:t>
            </w:r>
            <w:r w:rsidR="005567EC">
              <w:rPr>
                <w:rFonts w:ascii="Times New Roman" w:hAnsi="Times New Roman"/>
                <w:sz w:val="24"/>
                <w:szCs w:val="24"/>
                <w:lang w:val="sq-AL"/>
              </w:rPr>
              <w:t>ë</w:t>
            </w:r>
            <w:r w:rsidRPr="00C02CA9">
              <w:rPr>
                <w:rFonts w:ascii="Times New Roman" w:hAnsi="Times New Roman"/>
                <w:sz w:val="24"/>
                <w:szCs w:val="24"/>
                <w:lang w:val="sq-AL"/>
              </w:rPr>
              <w:t xml:space="preserve">m pasi </w:t>
            </w:r>
            <w:r w:rsidR="00CB3A56" w:rsidRPr="00C02CA9">
              <w:rPr>
                <w:rFonts w:ascii="Times New Roman" w:hAnsi="Times New Roman"/>
                <w:sz w:val="24"/>
                <w:szCs w:val="24"/>
                <w:lang w:val="sq-AL"/>
              </w:rPr>
              <w:t>politika e propozuar nuk synon t</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ndryshoj</w:t>
            </w:r>
            <w:r w:rsidR="005567EC">
              <w:rPr>
                <w:rFonts w:ascii="Times New Roman" w:hAnsi="Times New Roman"/>
                <w:sz w:val="24"/>
                <w:szCs w:val="24"/>
                <w:lang w:val="sq-AL"/>
              </w:rPr>
              <w:t>ë</w:t>
            </w:r>
            <w:r w:rsidRPr="00C02CA9">
              <w:rPr>
                <w:rFonts w:ascii="Times New Roman" w:hAnsi="Times New Roman"/>
                <w:sz w:val="24"/>
                <w:szCs w:val="24"/>
                <w:lang w:val="sq-AL"/>
              </w:rPr>
              <w:t xml:space="preserve"> parimet thelb</w:t>
            </w:r>
            <w:r w:rsidR="005567EC">
              <w:rPr>
                <w:rFonts w:ascii="Times New Roman" w:hAnsi="Times New Roman"/>
                <w:sz w:val="24"/>
                <w:szCs w:val="24"/>
                <w:lang w:val="sq-AL"/>
              </w:rPr>
              <w:t>ë</w:t>
            </w:r>
            <w:r w:rsidRPr="00C02CA9">
              <w:rPr>
                <w:rFonts w:ascii="Times New Roman" w:hAnsi="Times New Roman"/>
                <w:sz w:val="24"/>
                <w:szCs w:val="24"/>
                <w:lang w:val="sq-AL"/>
              </w:rPr>
              <w:t>sore t</w:t>
            </w:r>
            <w:r w:rsidR="005567EC">
              <w:rPr>
                <w:rFonts w:ascii="Times New Roman" w:hAnsi="Times New Roman"/>
                <w:sz w:val="24"/>
                <w:szCs w:val="24"/>
                <w:lang w:val="sq-AL"/>
              </w:rPr>
              <w:t>ë</w:t>
            </w:r>
            <w:r w:rsidRPr="00C02CA9">
              <w:rPr>
                <w:rFonts w:ascii="Times New Roman" w:hAnsi="Times New Roman"/>
                <w:sz w:val="24"/>
                <w:szCs w:val="24"/>
                <w:lang w:val="sq-AL"/>
              </w:rPr>
              <w:t xml:space="preserve"> ushtrimit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profesionit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 xml:space="preserve">sit social </w:t>
            </w:r>
            <w:r w:rsidR="00CB3A56" w:rsidRPr="00C02CA9">
              <w:rPr>
                <w:rFonts w:ascii="Times New Roman" w:hAnsi="Times New Roman"/>
                <w:sz w:val="24"/>
                <w:szCs w:val="24"/>
                <w:lang w:val="sq-AL"/>
              </w:rPr>
              <w:t>dhe as m</w:t>
            </w:r>
            <w:r w:rsidR="005567EC">
              <w:rPr>
                <w:rFonts w:ascii="Times New Roman" w:hAnsi="Times New Roman"/>
                <w:sz w:val="24"/>
                <w:szCs w:val="24"/>
                <w:lang w:val="sq-AL"/>
              </w:rPr>
              <w:t>ë</w:t>
            </w:r>
            <w:r w:rsidR="00CB3A56" w:rsidRPr="00C02CA9">
              <w:rPr>
                <w:rFonts w:ascii="Times New Roman" w:hAnsi="Times New Roman"/>
                <w:sz w:val="24"/>
                <w:szCs w:val="24"/>
                <w:lang w:val="sq-AL"/>
              </w:rPr>
              <w:t>nyr</w:t>
            </w:r>
            <w:r w:rsidR="005567EC">
              <w:rPr>
                <w:rFonts w:ascii="Times New Roman" w:hAnsi="Times New Roman"/>
                <w:sz w:val="24"/>
                <w:szCs w:val="24"/>
                <w:lang w:val="sq-AL"/>
              </w:rPr>
              <w:t>ë</w:t>
            </w:r>
            <w:r w:rsidR="00CB3A56" w:rsidRPr="00C02CA9">
              <w:rPr>
                <w:rFonts w:ascii="Times New Roman" w:hAnsi="Times New Roman"/>
                <w:sz w:val="24"/>
                <w:szCs w:val="24"/>
                <w:lang w:val="sq-AL"/>
              </w:rPr>
              <w:t>n e organizimit dhe funksionimit t</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Urdhrit t</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00CB3A56" w:rsidRPr="00C02CA9">
              <w:rPr>
                <w:rFonts w:ascii="Times New Roman" w:hAnsi="Times New Roman"/>
                <w:sz w:val="24"/>
                <w:szCs w:val="24"/>
                <w:lang w:val="sq-AL"/>
              </w:rPr>
              <w:t>sit Social. Me an</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saj, k</w:t>
            </w:r>
            <w:r w:rsidR="005567EC">
              <w:rPr>
                <w:rFonts w:ascii="Times New Roman" w:hAnsi="Times New Roman"/>
                <w:sz w:val="24"/>
                <w:szCs w:val="24"/>
                <w:lang w:val="sq-AL"/>
              </w:rPr>
              <w:t>ë</w:t>
            </w:r>
            <w:r w:rsidR="00CB3A56" w:rsidRPr="00C02CA9">
              <w:rPr>
                <w:rFonts w:ascii="Times New Roman" w:hAnsi="Times New Roman"/>
                <w:sz w:val="24"/>
                <w:szCs w:val="24"/>
                <w:lang w:val="sq-AL"/>
              </w:rPr>
              <w:t>rkohet t</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rritet vler</w:t>
            </w:r>
            <w:r w:rsidR="005567EC">
              <w:rPr>
                <w:rFonts w:ascii="Times New Roman" w:hAnsi="Times New Roman"/>
                <w:sz w:val="24"/>
                <w:szCs w:val="24"/>
                <w:lang w:val="sq-AL"/>
              </w:rPr>
              <w:t>ë</w:t>
            </w:r>
            <w:r w:rsidR="00CB3A56" w:rsidRPr="00C02CA9">
              <w:rPr>
                <w:rFonts w:ascii="Times New Roman" w:hAnsi="Times New Roman"/>
                <w:sz w:val="24"/>
                <w:szCs w:val="24"/>
                <w:lang w:val="sq-AL"/>
              </w:rPr>
              <w:t>simi p</w:t>
            </w:r>
            <w:r w:rsidR="005567EC">
              <w:rPr>
                <w:rFonts w:ascii="Times New Roman" w:hAnsi="Times New Roman"/>
                <w:sz w:val="24"/>
                <w:szCs w:val="24"/>
                <w:lang w:val="sq-AL"/>
              </w:rPr>
              <w:t>ë</w:t>
            </w:r>
            <w:r w:rsidR="00CB3A56" w:rsidRPr="00C02CA9">
              <w:rPr>
                <w:rFonts w:ascii="Times New Roman" w:hAnsi="Times New Roman"/>
                <w:sz w:val="24"/>
                <w:szCs w:val="24"/>
                <w:lang w:val="sq-AL"/>
              </w:rPr>
              <w:t>r pun</w:t>
            </w:r>
            <w:r w:rsidR="005567EC">
              <w:rPr>
                <w:rFonts w:ascii="Times New Roman" w:hAnsi="Times New Roman"/>
                <w:sz w:val="24"/>
                <w:szCs w:val="24"/>
                <w:lang w:val="sq-AL"/>
              </w:rPr>
              <w:t>ë</w:t>
            </w:r>
            <w:r w:rsidR="00CB3A56" w:rsidRPr="00C02CA9">
              <w:rPr>
                <w:rFonts w:ascii="Times New Roman" w:hAnsi="Times New Roman"/>
                <w:sz w:val="24"/>
                <w:szCs w:val="24"/>
                <w:lang w:val="sq-AL"/>
              </w:rPr>
              <w:t>n e punonj</w:t>
            </w:r>
            <w:r w:rsidR="005567EC">
              <w:rPr>
                <w:rFonts w:ascii="Times New Roman" w:hAnsi="Times New Roman"/>
                <w:sz w:val="24"/>
                <w:szCs w:val="24"/>
                <w:lang w:val="sq-AL"/>
              </w:rPr>
              <w:t>ë</w:t>
            </w:r>
            <w:r w:rsidR="00CB3A56" w:rsidRPr="00C02CA9">
              <w:rPr>
                <w:rFonts w:ascii="Times New Roman" w:hAnsi="Times New Roman"/>
                <w:sz w:val="24"/>
                <w:szCs w:val="24"/>
                <w:lang w:val="sq-AL"/>
              </w:rPr>
              <w:t>sit social duke vendosur si kriter p</w:t>
            </w:r>
            <w:r w:rsidR="005567EC">
              <w:rPr>
                <w:rFonts w:ascii="Times New Roman" w:hAnsi="Times New Roman"/>
                <w:sz w:val="24"/>
                <w:szCs w:val="24"/>
                <w:lang w:val="sq-AL"/>
              </w:rPr>
              <w:t>ë</w:t>
            </w:r>
            <w:r w:rsidR="00CB3A56" w:rsidRPr="00C02CA9">
              <w:rPr>
                <w:rFonts w:ascii="Times New Roman" w:hAnsi="Times New Roman"/>
                <w:sz w:val="24"/>
                <w:szCs w:val="24"/>
                <w:lang w:val="sq-AL"/>
              </w:rPr>
              <w:t>rfundimin e ciklit t</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studimeve Bachelor dhe Master n</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fush</w:t>
            </w:r>
            <w:r w:rsidR="005567EC">
              <w:rPr>
                <w:rFonts w:ascii="Times New Roman" w:hAnsi="Times New Roman"/>
                <w:sz w:val="24"/>
                <w:szCs w:val="24"/>
                <w:lang w:val="sq-AL"/>
              </w:rPr>
              <w:t>ë</w:t>
            </w:r>
            <w:r w:rsidR="00CB3A56" w:rsidRPr="00C02CA9">
              <w:rPr>
                <w:rFonts w:ascii="Times New Roman" w:hAnsi="Times New Roman"/>
                <w:sz w:val="24"/>
                <w:szCs w:val="24"/>
                <w:lang w:val="sq-AL"/>
              </w:rPr>
              <w:t>n e pun</w:t>
            </w:r>
            <w:r w:rsidR="005567EC">
              <w:rPr>
                <w:rFonts w:ascii="Times New Roman" w:hAnsi="Times New Roman"/>
                <w:sz w:val="24"/>
                <w:szCs w:val="24"/>
                <w:lang w:val="sq-AL"/>
              </w:rPr>
              <w:t>ë</w:t>
            </w:r>
            <w:r w:rsidR="00CB3A56" w:rsidRPr="00C02CA9">
              <w:rPr>
                <w:rFonts w:ascii="Times New Roman" w:hAnsi="Times New Roman"/>
                <w:sz w:val="24"/>
                <w:szCs w:val="24"/>
                <w:lang w:val="sq-AL"/>
              </w:rPr>
              <w:t>s sociale p</w:t>
            </w:r>
            <w:r w:rsidR="005567EC">
              <w:rPr>
                <w:rFonts w:ascii="Times New Roman" w:hAnsi="Times New Roman"/>
                <w:sz w:val="24"/>
                <w:szCs w:val="24"/>
                <w:lang w:val="sq-AL"/>
              </w:rPr>
              <w:t>ë</w:t>
            </w:r>
            <w:r w:rsidR="00CB3A56" w:rsidRPr="00C02CA9">
              <w:rPr>
                <w:rFonts w:ascii="Times New Roman" w:hAnsi="Times New Roman"/>
                <w:sz w:val="24"/>
                <w:szCs w:val="24"/>
                <w:lang w:val="sq-AL"/>
              </w:rPr>
              <w:t>r t’u an</w:t>
            </w:r>
            <w:r w:rsidR="005567EC">
              <w:rPr>
                <w:rFonts w:ascii="Times New Roman" w:hAnsi="Times New Roman"/>
                <w:sz w:val="24"/>
                <w:szCs w:val="24"/>
                <w:lang w:val="sq-AL"/>
              </w:rPr>
              <w:t>ë</w:t>
            </w:r>
            <w:r w:rsidR="00CB3A56" w:rsidRPr="00C02CA9">
              <w:rPr>
                <w:rFonts w:ascii="Times New Roman" w:hAnsi="Times New Roman"/>
                <w:sz w:val="24"/>
                <w:szCs w:val="24"/>
                <w:lang w:val="sq-AL"/>
              </w:rPr>
              <w:t>tar</w:t>
            </w:r>
            <w:r w:rsidR="005567EC">
              <w:rPr>
                <w:rFonts w:ascii="Times New Roman" w:hAnsi="Times New Roman"/>
                <w:sz w:val="24"/>
                <w:szCs w:val="24"/>
                <w:lang w:val="sq-AL"/>
              </w:rPr>
              <w:t>ë</w:t>
            </w:r>
            <w:r w:rsidR="00CB3A56" w:rsidRPr="00C02CA9">
              <w:rPr>
                <w:rFonts w:ascii="Times New Roman" w:hAnsi="Times New Roman"/>
                <w:sz w:val="24"/>
                <w:szCs w:val="24"/>
                <w:lang w:val="sq-AL"/>
              </w:rPr>
              <w:t>suar n</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Urdh</w:t>
            </w:r>
            <w:r w:rsidR="005567EC">
              <w:rPr>
                <w:rFonts w:ascii="Times New Roman" w:hAnsi="Times New Roman"/>
                <w:sz w:val="24"/>
                <w:szCs w:val="24"/>
                <w:lang w:val="sq-AL"/>
              </w:rPr>
              <w:t>ë</w:t>
            </w:r>
            <w:r w:rsidR="00CB3A56" w:rsidRPr="00C02CA9">
              <w:rPr>
                <w:rFonts w:ascii="Times New Roman" w:hAnsi="Times New Roman"/>
                <w:sz w:val="24"/>
                <w:szCs w:val="24"/>
                <w:lang w:val="sq-AL"/>
              </w:rPr>
              <w:t>r. Gjithashtu, me q</w:t>
            </w:r>
            <w:r w:rsidR="005567EC">
              <w:rPr>
                <w:rFonts w:ascii="Times New Roman" w:hAnsi="Times New Roman"/>
                <w:sz w:val="24"/>
                <w:szCs w:val="24"/>
                <w:lang w:val="sq-AL"/>
              </w:rPr>
              <w:t>ë</w:t>
            </w:r>
            <w:r w:rsidR="00CB3A56" w:rsidRPr="00C02CA9">
              <w:rPr>
                <w:rFonts w:ascii="Times New Roman" w:hAnsi="Times New Roman"/>
                <w:sz w:val="24"/>
                <w:szCs w:val="24"/>
                <w:lang w:val="sq-AL"/>
              </w:rPr>
              <w:t>llim kontrollin e cil</w:t>
            </w:r>
            <w:r w:rsidR="005567EC">
              <w:rPr>
                <w:rFonts w:ascii="Times New Roman" w:hAnsi="Times New Roman"/>
                <w:sz w:val="24"/>
                <w:szCs w:val="24"/>
                <w:lang w:val="sq-AL"/>
              </w:rPr>
              <w:t>ë</w:t>
            </w:r>
            <w:r w:rsidR="00CB3A56" w:rsidRPr="00C02CA9">
              <w:rPr>
                <w:rFonts w:ascii="Times New Roman" w:hAnsi="Times New Roman"/>
                <w:sz w:val="24"/>
                <w:szCs w:val="24"/>
                <w:lang w:val="sq-AL"/>
              </w:rPr>
              <w:t>sis</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s</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prurjeve t</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00CB3A56" w:rsidRPr="00C02CA9">
              <w:rPr>
                <w:rFonts w:ascii="Times New Roman" w:hAnsi="Times New Roman"/>
                <w:sz w:val="24"/>
                <w:szCs w:val="24"/>
                <w:lang w:val="sq-AL"/>
              </w:rPr>
              <w:t>sve sociale, an</w:t>
            </w:r>
            <w:r w:rsidR="005567EC">
              <w:rPr>
                <w:rFonts w:ascii="Times New Roman" w:hAnsi="Times New Roman"/>
                <w:sz w:val="24"/>
                <w:szCs w:val="24"/>
                <w:lang w:val="sq-AL"/>
              </w:rPr>
              <w:t>ë</w:t>
            </w:r>
            <w:r w:rsidR="00CB3A56" w:rsidRPr="00C02CA9">
              <w:rPr>
                <w:rFonts w:ascii="Times New Roman" w:hAnsi="Times New Roman"/>
                <w:sz w:val="24"/>
                <w:szCs w:val="24"/>
                <w:lang w:val="sq-AL"/>
              </w:rPr>
              <w:t>tar</w:t>
            </w:r>
            <w:r w:rsidR="005567EC">
              <w:rPr>
                <w:rFonts w:ascii="Times New Roman" w:hAnsi="Times New Roman"/>
                <w:sz w:val="24"/>
                <w:szCs w:val="24"/>
                <w:lang w:val="sq-AL"/>
              </w:rPr>
              <w:t>ë</w:t>
            </w:r>
            <w:r w:rsidR="00CB3A56" w:rsidRPr="00C02CA9">
              <w:rPr>
                <w:rFonts w:ascii="Times New Roman" w:hAnsi="Times New Roman"/>
                <w:sz w:val="24"/>
                <w:szCs w:val="24"/>
                <w:lang w:val="sq-AL"/>
              </w:rPr>
              <w:t>ve t</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K</w:t>
            </w:r>
            <w:r w:rsidR="005567EC">
              <w:rPr>
                <w:rFonts w:ascii="Times New Roman" w:hAnsi="Times New Roman"/>
                <w:sz w:val="24"/>
                <w:szCs w:val="24"/>
                <w:lang w:val="sq-AL"/>
              </w:rPr>
              <w:t>ë</w:t>
            </w:r>
            <w:r w:rsidR="00CB3A56" w:rsidRPr="00C02CA9">
              <w:rPr>
                <w:rFonts w:ascii="Times New Roman" w:hAnsi="Times New Roman"/>
                <w:sz w:val="24"/>
                <w:szCs w:val="24"/>
                <w:lang w:val="sq-AL"/>
              </w:rPr>
              <w:t>shillit Komb</w:t>
            </w:r>
            <w:r w:rsidR="005567EC">
              <w:rPr>
                <w:rFonts w:ascii="Times New Roman" w:hAnsi="Times New Roman"/>
                <w:sz w:val="24"/>
                <w:szCs w:val="24"/>
                <w:lang w:val="sq-AL"/>
              </w:rPr>
              <w:t>ë</w:t>
            </w:r>
            <w:r w:rsidR="00CB3A56" w:rsidRPr="00C02CA9">
              <w:rPr>
                <w:rFonts w:ascii="Times New Roman" w:hAnsi="Times New Roman"/>
                <w:sz w:val="24"/>
                <w:szCs w:val="24"/>
                <w:lang w:val="sq-AL"/>
              </w:rPr>
              <w:t>tar u shtohen kritere t</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reja p</w:t>
            </w:r>
            <w:r w:rsidR="005567EC">
              <w:rPr>
                <w:rFonts w:ascii="Times New Roman" w:hAnsi="Times New Roman"/>
                <w:sz w:val="24"/>
                <w:szCs w:val="24"/>
                <w:lang w:val="sq-AL"/>
              </w:rPr>
              <w:t>ë</w:t>
            </w:r>
            <w:r w:rsidR="00CB3A56" w:rsidRPr="00C02CA9">
              <w:rPr>
                <w:rFonts w:ascii="Times New Roman" w:hAnsi="Times New Roman"/>
                <w:sz w:val="24"/>
                <w:szCs w:val="24"/>
                <w:lang w:val="sq-AL"/>
              </w:rPr>
              <w:t>r t’u p</w:t>
            </w:r>
            <w:r w:rsidR="005567EC">
              <w:rPr>
                <w:rFonts w:ascii="Times New Roman" w:hAnsi="Times New Roman"/>
                <w:sz w:val="24"/>
                <w:szCs w:val="24"/>
                <w:lang w:val="sq-AL"/>
              </w:rPr>
              <w:t>ë</w:t>
            </w:r>
            <w:r w:rsidR="00CB3A56" w:rsidRPr="00C02CA9">
              <w:rPr>
                <w:rFonts w:ascii="Times New Roman" w:hAnsi="Times New Roman"/>
                <w:sz w:val="24"/>
                <w:szCs w:val="24"/>
                <w:lang w:val="sq-AL"/>
              </w:rPr>
              <w:t>rmbushur, duke siguruar garantim t</w:t>
            </w:r>
            <w:r w:rsidR="005567EC">
              <w:rPr>
                <w:rFonts w:ascii="Times New Roman" w:hAnsi="Times New Roman"/>
                <w:sz w:val="24"/>
                <w:szCs w:val="24"/>
                <w:lang w:val="sq-AL"/>
              </w:rPr>
              <w:t>ë</w:t>
            </w:r>
            <w:r w:rsidR="00CB3A56" w:rsidRPr="00C02CA9">
              <w:rPr>
                <w:rFonts w:ascii="Times New Roman" w:hAnsi="Times New Roman"/>
                <w:sz w:val="24"/>
                <w:szCs w:val="24"/>
                <w:lang w:val="sq-AL"/>
              </w:rPr>
              <w:t xml:space="preserve"> gjykimeve profesionale. </w:t>
            </w:r>
          </w:p>
          <w:p w14:paraId="11747C79" w14:textId="77777777" w:rsidR="003B23DF" w:rsidRPr="00C02CA9" w:rsidRDefault="003B23DF" w:rsidP="00C02CA9">
            <w:pPr>
              <w:jc w:val="both"/>
              <w:rPr>
                <w:rFonts w:ascii="Times New Roman" w:hAnsi="Times New Roman"/>
                <w:sz w:val="24"/>
                <w:szCs w:val="24"/>
                <w:lang w:val="sq-AL"/>
              </w:rPr>
            </w:pPr>
          </w:p>
          <w:p w14:paraId="7A4A92BF" w14:textId="77777777" w:rsidR="00B94103" w:rsidRPr="00C02CA9" w:rsidRDefault="00B94103" w:rsidP="00C02CA9">
            <w:pPr>
              <w:jc w:val="both"/>
              <w:rPr>
                <w:rFonts w:ascii="Times New Roman" w:hAnsi="Times New Roman"/>
                <w:b/>
                <w:sz w:val="24"/>
                <w:szCs w:val="24"/>
                <w:lang w:val="sq-AL"/>
              </w:rPr>
            </w:pPr>
          </w:p>
          <w:tbl>
            <w:tblPr>
              <w:tblStyle w:val="TableGrid"/>
              <w:tblW w:w="0" w:type="auto"/>
              <w:tblLook w:val="04A0" w:firstRow="1" w:lastRow="0" w:firstColumn="1" w:lastColumn="0" w:noHBand="0" w:noVBand="1"/>
            </w:tblPr>
            <w:tblGrid>
              <w:gridCol w:w="2928"/>
              <w:gridCol w:w="2928"/>
              <w:gridCol w:w="2929"/>
            </w:tblGrid>
            <w:tr w:rsidR="00631D19" w:rsidRPr="00C02CA9" w14:paraId="0DA9D964" w14:textId="77777777" w:rsidTr="005D6F46">
              <w:tc>
                <w:tcPr>
                  <w:tcW w:w="2928" w:type="dxa"/>
                  <w:shd w:val="clear" w:color="auto" w:fill="D9D9D9" w:themeFill="background1" w:themeFillShade="D9"/>
                </w:tcPr>
                <w:p w14:paraId="75B50604"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 xml:space="preserve">Viti </w:t>
                  </w:r>
                  <w:r w:rsidR="00991744" w:rsidRPr="00C02CA9">
                    <w:rPr>
                      <w:rFonts w:ascii="Times New Roman" w:hAnsi="Times New Roman"/>
                      <w:b/>
                      <w:sz w:val="24"/>
                      <w:szCs w:val="24"/>
                      <w:lang w:val="sq-AL"/>
                    </w:rPr>
                    <w:t>2019</w:t>
                  </w:r>
                </w:p>
              </w:tc>
              <w:tc>
                <w:tcPr>
                  <w:tcW w:w="2928" w:type="dxa"/>
                  <w:shd w:val="clear" w:color="auto" w:fill="D9D9D9" w:themeFill="background1" w:themeFillShade="D9"/>
                </w:tcPr>
                <w:p w14:paraId="3CB4C6C2"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 xml:space="preserve">Viti </w:t>
                  </w:r>
                  <w:r w:rsidR="00991744" w:rsidRPr="00C02CA9">
                    <w:rPr>
                      <w:rFonts w:ascii="Times New Roman" w:hAnsi="Times New Roman"/>
                      <w:b/>
                      <w:sz w:val="24"/>
                      <w:szCs w:val="24"/>
                      <w:lang w:val="sq-AL"/>
                    </w:rPr>
                    <w:t>2020</w:t>
                  </w:r>
                </w:p>
              </w:tc>
              <w:tc>
                <w:tcPr>
                  <w:tcW w:w="2929" w:type="dxa"/>
                  <w:shd w:val="clear" w:color="auto" w:fill="D9D9D9" w:themeFill="background1" w:themeFillShade="D9"/>
                </w:tcPr>
                <w:p w14:paraId="7E39E241"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 xml:space="preserve">Viti </w:t>
                  </w:r>
                  <w:r w:rsidR="00991744" w:rsidRPr="00C02CA9">
                    <w:rPr>
                      <w:rFonts w:ascii="Times New Roman" w:hAnsi="Times New Roman"/>
                      <w:b/>
                      <w:sz w:val="24"/>
                      <w:szCs w:val="24"/>
                      <w:lang w:val="sq-AL"/>
                    </w:rPr>
                    <w:t>2021</w:t>
                  </w:r>
                </w:p>
              </w:tc>
            </w:tr>
            <w:tr w:rsidR="00631D19" w:rsidRPr="00C02CA9" w14:paraId="23A44214" w14:textId="77777777" w:rsidTr="005D6F46">
              <w:tc>
                <w:tcPr>
                  <w:tcW w:w="2928" w:type="dxa"/>
                </w:tcPr>
                <w:p w14:paraId="48059BE2" w14:textId="77777777" w:rsidR="00EA4B70" w:rsidRPr="00C02CA9" w:rsidRDefault="00991744" w:rsidP="00C02CA9">
                  <w:pPr>
                    <w:jc w:val="both"/>
                    <w:rPr>
                      <w:rFonts w:ascii="Times New Roman" w:hAnsi="Times New Roman"/>
                      <w:b/>
                      <w:sz w:val="24"/>
                      <w:szCs w:val="24"/>
                      <w:lang w:val="sq-AL"/>
                    </w:rPr>
                  </w:pPr>
                  <w:r w:rsidRPr="00C02CA9">
                    <w:rPr>
                      <w:rFonts w:ascii="Times New Roman" w:hAnsi="Times New Roman"/>
                      <w:b/>
                      <w:sz w:val="24"/>
                      <w:szCs w:val="24"/>
                      <w:lang w:val="sq-AL"/>
                    </w:rPr>
                    <w:t>0</w:t>
                  </w:r>
                </w:p>
              </w:tc>
              <w:tc>
                <w:tcPr>
                  <w:tcW w:w="2928" w:type="dxa"/>
                </w:tcPr>
                <w:p w14:paraId="1A39FCAE" w14:textId="7B2352EF" w:rsidR="00EA4B70" w:rsidRPr="00C02CA9" w:rsidRDefault="00116015" w:rsidP="00C02CA9">
                  <w:pPr>
                    <w:jc w:val="both"/>
                    <w:rPr>
                      <w:rFonts w:ascii="Times New Roman" w:hAnsi="Times New Roman"/>
                      <w:b/>
                      <w:sz w:val="24"/>
                      <w:szCs w:val="24"/>
                      <w:lang w:val="sq-AL"/>
                    </w:rPr>
                  </w:pPr>
                  <w:r w:rsidRPr="00C02CA9">
                    <w:rPr>
                      <w:rFonts w:ascii="Times New Roman" w:hAnsi="Times New Roman"/>
                      <w:b/>
                      <w:sz w:val="24"/>
                      <w:szCs w:val="24"/>
                      <w:lang w:val="sq-AL"/>
                    </w:rPr>
                    <w:t>0</w:t>
                  </w:r>
                </w:p>
              </w:tc>
              <w:tc>
                <w:tcPr>
                  <w:tcW w:w="2929" w:type="dxa"/>
                </w:tcPr>
                <w:p w14:paraId="3D9F4EF1" w14:textId="051D1A7B" w:rsidR="00EA4B70" w:rsidRPr="00C02CA9" w:rsidRDefault="00116015" w:rsidP="00C02CA9">
                  <w:pPr>
                    <w:jc w:val="both"/>
                    <w:rPr>
                      <w:rFonts w:ascii="Times New Roman" w:hAnsi="Times New Roman"/>
                      <w:b/>
                      <w:sz w:val="24"/>
                      <w:szCs w:val="24"/>
                      <w:lang w:val="sq-AL"/>
                    </w:rPr>
                  </w:pPr>
                  <w:r w:rsidRPr="00C02CA9">
                    <w:rPr>
                      <w:rFonts w:ascii="Times New Roman" w:hAnsi="Times New Roman"/>
                      <w:b/>
                      <w:sz w:val="24"/>
                      <w:szCs w:val="24"/>
                      <w:lang w:val="sq-AL"/>
                    </w:rPr>
                    <w:t>0</w:t>
                  </w:r>
                </w:p>
              </w:tc>
            </w:tr>
          </w:tbl>
          <w:p w14:paraId="6F87BA87" w14:textId="77777777" w:rsidR="00EA4B70" w:rsidRPr="00C02CA9" w:rsidRDefault="00EA4B70" w:rsidP="00C02CA9">
            <w:pPr>
              <w:jc w:val="both"/>
              <w:rPr>
                <w:rFonts w:ascii="Times New Roman" w:hAnsi="Times New Roman"/>
                <w:b/>
                <w:sz w:val="24"/>
                <w:szCs w:val="24"/>
                <w:lang w:val="sq-AL"/>
              </w:rPr>
            </w:pPr>
          </w:p>
        </w:tc>
      </w:tr>
      <w:tr w:rsidR="00631D19" w:rsidRPr="00C02CA9" w14:paraId="2A41705D" w14:textId="77777777" w:rsidTr="005D6F46">
        <w:tc>
          <w:tcPr>
            <w:tcW w:w="9016" w:type="dxa"/>
            <w:gridSpan w:val="3"/>
            <w:tcBorders>
              <w:top w:val="single" w:sz="4" w:space="0" w:color="000000"/>
              <w:left w:val="single" w:sz="4" w:space="0" w:color="000000"/>
              <w:bottom w:val="single" w:sz="4" w:space="0" w:color="000000"/>
              <w:right w:val="single" w:sz="4" w:space="0" w:color="000000"/>
            </w:tcBorders>
          </w:tcPr>
          <w:p w14:paraId="6C419015" w14:textId="77777777" w:rsidR="00EA4B70" w:rsidRPr="00C02CA9" w:rsidRDefault="00EA4B70" w:rsidP="00C02CA9">
            <w:pPr>
              <w:jc w:val="both"/>
              <w:rPr>
                <w:rFonts w:ascii="Times New Roman" w:hAnsi="Times New Roman"/>
                <w:b/>
                <w:sz w:val="24"/>
                <w:szCs w:val="24"/>
                <w:lang w:val="sq-AL"/>
              </w:rPr>
            </w:pPr>
          </w:p>
        </w:tc>
      </w:tr>
      <w:tr w:rsidR="00631D19" w:rsidRPr="00C02CA9" w14:paraId="55C5BE79" w14:textId="77777777" w:rsidTr="005D6F46">
        <w:tc>
          <w:tcPr>
            <w:tcW w:w="9016" w:type="dxa"/>
            <w:gridSpan w:val="3"/>
            <w:tcBorders>
              <w:top w:val="single" w:sz="4" w:space="0" w:color="000000"/>
              <w:left w:val="single" w:sz="4" w:space="0" w:color="000000"/>
              <w:bottom w:val="single" w:sz="4" w:space="0" w:color="000000"/>
              <w:right w:val="single" w:sz="4" w:space="0" w:color="000000"/>
            </w:tcBorders>
          </w:tcPr>
          <w:p w14:paraId="516189B6" w14:textId="77777777" w:rsidR="009D712C" w:rsidRPr="00C02CA9" w:rsidRDefault="009D712C" w:rsidP="00C02CA9">
            <w:pPr>
              <w:jc w:val="both"/>
              <w:rPr>
                <w:rFonts w:ascii="Times New Roman" w:hAnsi="Times New Roman"/>
                <w:b/>
                <w:sz w:val="24"/>
                <w:szCs w:val="24"/>
                <w:lang w:val="sq-AL"/>
              </w:rPr>
            </w:pPr>
          </w:p>
          <w:p w14:paraId="2B8067A5" w14:textId="20D61E9F"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KONSULTIMI</w:t>
            </w:r>
          </w:p>
          <w:p w14:paraId="7814DFD5" w14:textId="75FC2106" w:rsidR="00EA4B70" w:rsidRPr="00C02CA9" w:rsidRDefault="00EA4B70" w:rsidP="00C02CA9">
            <w:pPr>
              <w:jc w:val="both"/>
              <w:rPr>
                <w:rFonts w:ascii="Times New Roman" w:hAnsi="Times New Roman"/>
                <w:i/>
                <w:sz w:val="24"/>
                <w:szCs w:val="24"/>
                <w:lang w:val="sq-AL"/>
              </w:rPr>
            </w:pPr>
            <w:r w:rsidRPr="00C02CA9">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648BDBBD" w14:textId="5231E178" w:rsidR="00417E44" w:rsidRPr="00C02CA9" w:rsidRDefault="00417E44" w:rsidP="00C02CA9">
            <w:pPr>
              <w:jc w:val="both"/>
              <w:rPr>
                <w:rFonts w:ascii="Times New Roman" w:hAnsi="Times New Roman"/>
                <w:sz w:val="24"/>
                <w:szCs w:val="24"/>
                <w:lang w:val="sq-AL"/>
              </w:rPr>
            </w:pPr>
          </w:p>
          <w:p w14:paraId="793DA7F6" w14:textId="12039457" w:rsidR="00EA4B70" w:rsidRPr="00C02CA9" w:rsidRDefault="00417E44" w:rsidP="00C02CA9">
            <w:pPr>
              <w:jc w:val="both"/>
              <w:rPr>
                <w:rFonts w:ascii="Times New Roman" w:hAnsi="Times New Roman"/>
                <w:sz w:val="24"/>
                <w:szCs w:val="24"/>
                <w:lang w:val="sq-AL"/>
              </w:rPr>
            </w:pPr>
            <w:r w:rsidRPr="00C02CA9">
              <w:rPr>
                <w:rFonts w:ascii="Times New Roman" w:hAnsi="Times New Roman"/>
                <w:sz w:val="24"/>
                <w:szCs w:val="24"/>
                <w:lang w:val="sq-AL"/>
              </w:rPr>
              <w:t xml:space="preserve">Ky projektpropozim </w:t>
            </w:r>
            <w:r w:rsidR="005567EC">
              <w:rPr>
                <w:rFonts w:ascii="Times New Roman" w:hAnsi="Times New Roman"/>
                <w:sz w:val="24"/>
                <w:szCs w:val="24"/>
                <w:lang w:val="sq-AL"/>
              </w:rPr>
              <w:t>ë</w:t>
            </w:r>
            <w:r w:rsidRPr="00C02CA9">
              <w:rPr>
                <w:rFonts w:ascii="Times New Roman" w:hAnsi="Times New Roman"/>
                <w:sz w:val="24"/>
                <w:szCs w:val="24"/>
                <w:lang w:val="sq-AL"/>
              </w:rPr>
              <w:t>sht</w:t>
            </w:r>
            <w:r w:rsidR="005567EC">
              <w:rPr>
                <w:rFonts w:ascii="Times New Roman" w:hAnsi="Times New Roman"/>
                <w:sz w:val="24"/>
                <w:szCs w:val="24"/>
                <w:lang w:val="sq-AL"/>
              </w:rPr>
              <w:t>ë</w:t>
            </w:r>
            <w:r w:rsidRPr="00C02CA9">
              <w:rPr>
                <w:rFonts w:ascii="Times New Roman" w:hAnsi="Times New Roman"/>
                <w:sz w:val="24"/>
                <w:szCs w:val="24"/>
                <w:lang w:val="sq-AL"/>
              </w:rPr>
              <w:t xml:space="preserve"> konsultuar përmes faqes elektronike zyrtare të Ministrisë së Shëndetësisë dhe Mbrojtjes Sociale dhe me an</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nj</w:t>
            </w:r>
            <w:r w:rsidR="005567EC">
              <w:rPr>
                <w:rFonts w:ascii="Times New Roman" w:hAnsi="Times New Roman"/>
                <w:sz w:val="24"/>
                <w:szCs w:val="24"/>
                <w:lang w:val="sq-AL"/>
              </w:rPr>
              <w:t>ë</w:t>
            </w:r>
            <w:r w:rsidRPr="00C02CA9">
              <w:rPr>
                <w:rFonts w:ascii="Times New Roman" w:hAnsi="Times New Roman"/>
                <w:sz w:val="24"/>
                <w:szCs w:val="24"/>
                <w:lang w:val="sq-AL"/>
              </w:rPr>
              <w:t xml:space="preserve"> tryeze t</w:t>
            </w:r>
            <w:r w:rsidR="005567EC">
              <w:rPr>
                <w:rFonts w:ascii="Times New Roman" w:hAnsi="Times New Roman"/>
                <w:sz w:val="24"/>
                <w:szCs w:val="24"/>
                <w:lang w:val="sq-AL"/>
              </w:rPr>
              <w:t>ë</w:t>
            </w:r>
            <w:r w:rsidRPr="00C02CA9">
              <w:rPr>
                <w:rFonts w:ascii="Times New Roman" w:hAnsi="Times New Roman"/>
                <w:sz w:val="24"/>
                <w:szCs w:val="24"/>
                <w:lang w:val="sq-AL"/>
              </w:rPr>
              <w:t xml:space="preserve"> rrumbullak</w:t>
            </w:r>
            <w:r w:rsidR="005567EC">
              <w:rPr>
                <w:rFonts w:ascii="Times New Roman" w:hAnsi="Times New Roman"/>
                <w:sz w:val="24"/>
                <w:szCs w:val="24"/>
                <w:lang w:val="sq-AL"/>
              </w:rPr>
              <w:t>ë</w:t>
            </w:r>
            <w:r w:rsidRPr="00C02CA9">
              <w:rPr>
                <w:rFonts w:ascii="Times New Roman" w:hAnsi="Times New Roman"/>
                <w:sz w:val="24"/>
                <w:szCs w:val="24"/>
                <w:lang w:val="sq-AL"/>
              </w:rPr>
              <w:t>t,  në datën 11 shtator 2018, me përfaqësuesit e departamenteve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Punonjësve Social</w:t>
            </w:r>
            <w:r w:rsidR="005567EC">
              <w:rPr>
                <w:rFonts w:ascii="Times New Roman" w:hAnsi="Times New Roman"/>
                <w:sz w:val="24"/>
                <w:szCs w:val="24"/>
                <w:lang w:val="sq-AL"/>
              </w:rPr>
              <w:t>ë</w:t>
            </w:r>
            <w:r w:rsidRPr="00C02CA9">
              <w:rPr>
                <w:rFonts w:ascii="Times New Roman" w:hAnsi="Times New Roman"/>
                <w:sz w:val="24"/>
                <w:szCs w:val="24"/>
                <w:lang w:val="sq-AL"/>
              </w:rPr>
              <w:t xml:space="preserve">. </w:t>
            </w:r>
          </w:p>
          <w:p w14:paraId="3226446C" w14:textId="77777777" w:rsidR="00417E44" w:rsidRPr="00C02CA9" w:rsidRDefault="00417E44" w:rsidP="00C02CA9">
            <w:pPr>
              <w:jc w:val="both"/>
              <w:rPr>
                <w:rFonts w:ascii="Times New Roman" w:hAnsi="Times New Roman"/>
                <w:sz w:val="24"/>
                <w:szCs w:val="24"/>
                <w:lang w:val="sq-AL"/>
              </w:rPr>
            </w:pPr>
          </w:p>
          <w:p w14:paraId="5F6A4F5E" w14:textId="1B61235B" w:rsidR="00417E44" w:rsidRPr="00C02CA9" w:rsidRDefault="00417E44" w:rsidP="00C02CA9">
            <w:pPr>
              <w:jc w:val="both"/>
              <w:rPr>
                <w:rFonts w:ascii="Times New Roman" w:hAnsi="Times New Roman"/>
                <w:sz w:val="24"/>
                <w:szCs w:val="24"/>
                <w:lang w:val="sq-AL"/>
              </w:rPr>
            </w:pPr>
            <w:r w:rsidRPr="00C02CA9">
              <w:rPr>
                <w:rFonts w:ascii="Times New Roman" w:hAnsi="Times New Roman"/>
                <w:sz w:val="24"/>
                <w:szCs w:val="24"/>
                <w:lang w:val="sq-AL"/>
              </w:rPr>
              <w:t>Sugjerimet lidhur me ndryshimet kan</w:t>
            </w:r>
            <w:r w:rsidR="005567EC">
              <w:rPr>
                <w:rFonts w:ascii="Times New Roman" w:hAnsi="Times New Roman"/>
                <w:sz w:val="24"/>
                <w:szCs w:val="24"/>
                <w:lang w:val="sq-AL"/>
              </w:rPr>
              <w:t>ë</w:t>
            </w:r>
            <w:r w:rsidRPr="00C02CA9">
              <w:rPr>
                <w:rFonts w:ascii="Times New Roman" w:hAnsi="Times New Roman"/>
                <w:sz w:val="24"/>
                <w:szCs w:val="24"/>
                <w:lang w:val="sq-AL"/>
              </w:rPr>
              <w:t xml:space="preserve"> qen</w:t>
            </w:r>
            <w:r w:rsidR="005567EC">
              <w:rPr>
                <w:rFonts w:ascii="Times New Roman" w:hAnsi="Times New Roman"/>
                <w:sz w:val="24"/>
                <w:szCs w:val="24"/>
                <w:lang w:val="sq-AL"/>
              </w:rPr>
              <w:t>ë</w:t>
            </w:r>
            <w:r w:rsidRPr="00C02CA9">
              <w:rPr>
                <w:rFonts w:ascii="Times New Roman" w:hAnsi="Times New Roman"/>
                <w:sz w:val="24"/>
                <w:szCs w:val="24"/>
                <w:lang w:val="sq-AL"/>
              </w:rPr>
              <w:t xml:space="preserve">: </w:t>
            </w:r>
          </w:p>
          <w:p w14:paraId="06DEB2D1" w14:textId="77777777" w:rsidR="00417E44" w:rsidRPr="00C02CA9" w:rsidRDefault="00417E44" w:rsidP="00C02CA9">
            <w:pPr>
              <w:jc w:val="both"/>
              <w:rPr>
                <w:rFonts w:ascii="Times New Roman" w:hAnsi="Times New Roman"/>
                <w:sz w:val="24"/>
                <w:szCs w:val="24"/>
                <w:lang w:val="sq-AL"/>
              </w:rPr>
            </w:pPr>
          </w:p>
          <w:p w14:paraId="0C73B99F" w14:textId="62D6572A" w:rsidR="00417E44" w:rsidRPr="00C02CA9" w:rsidRDefault="00417E44" w:rsidP="00C02CA9">
            <w:pPr>
              <w:jc w:val="both"/>
              <w:rPr>
                <w:rFonts w:ascii="Times New Roman" w:hAnsi="Times New Roman"/>
                <w:sz w:val="24"/>
                <w:szCs w:val="24"/>
                <w:lang w:val="sq-AL"/>
              </w:rPr>
            </w:pPr>
            <w:r w:rsidRPr="00C02CA9">
              <w:rPr>
                <w:rFonts w:ascii="Times New Roman" w:hAnsi="Times New Roman"/>
                <w:sz w:val="24"/>
                <w:szCs w:val="24"/>
                <w:lang w:val="sq-AL"/>
              </w:rPr>
              <w:t>1. Lidhur me Nenin 14, ku shtohet si kriter në përzgjedhjen e kryetarit të urdhërit, kriteri “të kenë jo më pak se pesë  vjet përvojë në ushtrimin e profesionit të punonjësit social”, nga një vit që është në ligjin ekzistues.</w:t>
            </w:r>
          </w:p>
          <w:p w14:paraId="4EA4AE86" w14:textId="2C7DCAB6" w:rsidR="00417E44" w:rsidRPr="00C02CA9" w:rsidRDefault="00417E44" w:rsidP="00C02CA9">
            <w:pPr>
              <w:jc w:val="both"/>
              <w:rPr>
                <w:rFonts w:ascii="Times New Roman" w:hAnsi="Times New Roman"/>
                <w:sz w:val="24"/>
                <w:szCs w:val="24"/>
                <w:lang w:val="sq-AL"/>
              </w:rPr>
            </w:pPr>
            <w:r w:rsidRPr="00C02CA9">
              <w:rPr>
                <w:rFonts w:ascii="Times New Roman" w:hAnsi="Times New Roman"/>
                <w:sz w:val="24"/>
                <w:szCs w:val="24"/>
                <w:lang w:val="sq-AL"/>
              </w:rPr>
              <w:t xml:space="preserve">Ky sugjerim u pranua nga hartuesit e projektligjit. </w:t>
            </w:r>
          </w:p>
          <w:p w14:paraId="70D67CA2" w14:textId="77777777" w:rsidR="00417E44" w:rsidRPr="00C02CA9" w:rsidRDefault="00417E44" w:rsidP="00C02CA9">
            <w:pPr>
              <w:jc w:val="both"/>
              <w:rPr>
                <w:rFonts w:ascii="Times New Roman" w:hAnsi="Times New Roman"/>
                <w:sz w:val="24"/>
                <w:szCs w:val="24"/>
                <w:lang w:val="sq-AL"/>
              </w:rPr>
            </w:pPr>
          </w:p>
          <w:p w14:paraId="72AC6DA1" w14:textId="3891C9EF" w:rsidR="00417E44" w:rsidRPr="00C02CA9" w:rsidRDefault="00417E44" w:rsidP="00C02CA9">
            <w:pPr>
              <w:jc w:val="both"/>
              <w:rPr>
                <w:rFonts w:ascii="Times New Roman" w:hAnsi="Times New Roman"/>
                <w:sz w:val="24"/>
                <w:szCs w:val="24"/>
                <w:lang w:val="sq-AL"/>
              </w:rPr>
            </w:pPr>
            <w:r w:rsidRPr="00C02CA9">
              <w:rPr>
                <w:rFonts w:ascii="Times New Roman" w:hAnsi="Times New Roman"/>
                <w:sz w:val="24"/>
                <w:szCs w:val="24"/>
                <w:lang w:val="sq-AL"/>
              </w:rPr>
              <w:t>2. Riformulimi i neni 19 “Dispozitat kalimtare” ku përcaktohen kritere të veçanta për individët, që në momentin e hyrjes në fuqi të këtij ligji, ushtrojnë ose kanë ushtruar profesionin e punonjësit social për një periudhë të gjatë (janë disa kategori të ndryshme), por nuk plotësojnë kriterin e vendosur në nenin 1 të këtij projektligji. Këta individë bëhen anëtarë të urdhrit të Punonjësit Social vetëm pas dhënies me sukses të provimit të shtetit.</w:t>
            </w:r>
          </w:p>
          <w:p w14:paraId="6C4F0F00" w14:textId="77777777" w:rsidR="00417E44" w:rsidRPr="00C02CA9" w:rsidRDefault="00417E44" w:rsidP="00C02CA9">
            <w:pPr>
              <w:jc w:val="both"/>
              <w:rPr>
                <w:rFonts w:ascii="Times New Roman" w:hAnsi="Times New Roman"/>
                <w:sz w:val="24"/>
                <w:szCs w:val="24"/>
                <w:lang w:val="sq-AL"/>
              </w:rPr>
            </w:pPr>
            <w:r w:rsidRPr="00C02CA9">
              <w:rPr>
                <w:rFonts w:ascii="Times New Roman" w:hAnsi="Times New Roman"/>
                <w:sz w:val="24"/>
                <w:szCs w:val="24"/>
                <w:lang w:val="sq-AL"/>
              </w:rPr>
              <w:t xml:space="preserve">Ky sugjerim u pranua nga hartuesit e projektligjit. </w:t>
            </w:r>
          </w:p>
          <w:p w14:paraId="225FF1A3" w14:textId="02009B36" w:rsidR="00417E44" w:rsidRPr="00C02CA9" w:rsidRDefault="00417E44" w:rsidP="00C02CA9">
            <w:pPr>
              <w:jc w:val="both"/>
              <w:rPr>
                <w:rFonts w:ascii="Times New Roman" w:hAnsi="Times New Roman"/>
                <w:sz w:val="24"/>
                <w:szCs w:val="24"/>
                <w:lang w:val="sq-AL"/>
              </w:rPr>
            </w:pPr>
          </w:p>
        </w:tc>
      </w:tr>
      <w:tr w:rsidR="00631D19" w:rsidRPr="00C02CA9" w14:paraId="73732697" w14:textId="77777777" w:rsidTr="005D6F46">
        <w:tc>
          <w:tcPr>
            <w:tcW w:w="9016" w:type="dxa"/>
            <w:gridSpan w:val="3"/>
            <w:tcBorders>
              <w:top w:val="single" w:sz="4" w:space="0" w:color="000000"/>
              <w:left w:val="single" w:sz="4" w:space="0" w:color="000000"/>
              <w:bottom w:val="single" w:sz="4" w:space="0" w:color="000000"/>
              <w:right w:val="single" w:sz="4" w:space="0" w:color="000000"/>
            </w:tcBorders>
          </w:tcPr>
          <w:p w14:paraId="1E291402" w14:textId="77777777" w:rsidR="00EA4B70" w:rsidRPr="00C02CA9" w:rsidRDefault="00EA4B70" w:rsidP="00C02CA9">
            <w:pPr>
              <w:jc w:val="both"/>
              <w:rPr>
                <w:rFonts w:ascii="Times New Roman" w:hAnsi="Times New Roman"/>
                <w:b/>
                <w:sz w:val="24"/>
                <w:szCs w:val="24"/>
                <w:lang w:val="sq-AL"/>
              </w:rPr>
            </w:pPr>
            <w:r w:rsidRPr="00C02CA9">
              <w:rPr>
                <w:rFonts w:ascii="Times New Roman" w:hAnsi="Times New Roman"/>
                <w:b/>
                <w:sz w:val="24"/>
                <w:szCs w:val="24"/>
                <w:lang w:val="sq-AL"/>
              </w:rPr>
              <w:t>ZBATIMI DHE MONITORIMI</w:t>
            </w:r>
          </w:p>
          <w:p w14:paraId="28F1415B" w14:textId="0D416C6C" w:rsidR="00EA4B70" w:rsidRPr="00C02CA9" w:rsidRDefault="00EA4B70" w:rsidP="00C02CA9">
            <w:pPr>
              <w:jc w:val="both"/>
              <w:rPr>
                <w:rFonts w:ascii="Times New Roman" w:hAnsi="Times New Roman"/>
                <w:i/>
                <w:sz w:val="24"/>
                <w:szCs w:val="24"/>
                <w:lang w:val="sq-AL"/>
              </w:rPr>
            </w:pPr>
            <w:r w:rsidRPr="00C02CA9">
              <w:rPr>
                <w:rFonts w:ascii="Times New Roman" w:hAnsi="Times New Roman"/>
                <w:i/>
                <w:sz w:val="24"/>
                <w:szCs w:val="24"/>
                <w:lang w:val="sq-AL"/>
              </w:rPr>
              <w:t>Si do të orga</w:t>
            </w:r>
            <w:r w:rsidR="007B7ED7" w:rsidRPr="00C02CA9">
              <w:rPr>
                <w:rFonts w:ascii="Times New Roman" w:hAnsi="Times New Roman"/>
                <w:i/>
                <w:sz w:val="24"/>
                <w:szCs w:val="24"/>
                <w:lang w:val="sq-AL"/>
              </w:rPr>
              <w:t>nizohen zbatimi dhe monitorimi?</w:t>
            </w:r>
          </w:p>
          <w:p w14:paraId="21E910B3" w14:textId="77777777" w:rsidR="00417E44" w:rsidRPr="00C02CA9" w:rsidRDefault="00417E44" w:rsidP="00C02CA9">
            <w:pPr>
              <w:jc w:val="both"/>
              <w:rPr>
                <w:rFonts w:ascii="Times New Roman" w:hAnsi="Times New Roman"/>
                <w:i/>
                <w:sz w:val="24"/>
                <w:szCs w:val="24"/>
                <w:lang w:val="sq-AL"/>
              </w:rPr>
            </w:pPr>
          </w:p>
          <w:p w14:paraId="38C363C3" w14:textId="2D289214" w:rsidR="00417E44" w:rsidRPr="00C02CA9" w:rsidRDefault="00417E44" w:rsidP="00C02CA9">
            <w:pPr>
              <w:jc w:val="both"/>
              <w:rPr>
                <w:rFonts w:ascii="Times New Roman" w:hAnsi="Times New Roman"/>
                <w:sz w:val="24"/>
                <w:szCs w:val="24"/>
                <w:lang w:val="sq-AL"/>
              </w:rPr>
            </w:pPr>
            <w:r w:rsidRPr="00C02CA9">
              <w:rPr>
                <w:rFonts w:ascii="Times New Roman" w:hAnsi="Times New Roman"/>
                <w:sz w:val="24"/>
                <w:szCs w:val="24"/>
                <w:lang w:val="sq-AL"/>
              </w:rPr>
              <w:t>P</w:t>
            </w:r>
            <w:r w:rsidR="005567EC">
              <w:rPr>
                <w:rFonts w:ascii="Times New Roman" w:hAnsi="Times New Roman"/>
                <w:sz w:val="24"/>
                <w:szCs w:val="24"/>
                <w:lang w:val="sq-AL"/>
              </w:rPr>
              <w:t>ë</w:t>
            </w:r>
            <w:r w:rsidRPr="00C02CA9">
              <w:rPr>
                <w:rFonts w:ascii="Times New Roman" w:hAnsi="Times New Roman"/>
                <w:sz w:val="24"/>
                <w:szCs w:val="24"/>
                <w:lang w:val="sq-AL"/>
              </w:rPr>
              <w:t>r zbatimin dhe monitorimin e k</w:t>
            </w:r>
            <w:r w:rsidR="005567EC">
              <w:rPr>
                <w:rFonts w:ascii="Times New Roman" w:hAnsi="Times New Roman"/>
                <w:sz w:val="24"/>
                <w:szCs w:val="24"/>
                <w:lang w:val="sq-AL"/>
              </w:rPr>
              <w:t>ë</w:t>
            </w:r>
            <w:r w:rsidRPr="00C02CA9">
              <w:rPr>
                <w:rFonts w:ascii="Times New Roman" w:hAnsi="Times New Roman"/>
                <w:sz w:val="24"/>
                <w:szCs w:val="24"/>
                <w:lang w:val="sq-AL"/>
              </w:rPr>
              <w:t>saj politike ngarkohet Ministria përgjegjëse për çështjet sociale.</w:t>
            </w:r>
          </w:p>
          <w:p w14:paraId="771173D7" w14:textId="77777777" w:rsidR="00525E59" w:rsidRPr="00C02CA9" w:rsidRDefault="00525E59" w:rsidP="00C02CA9">
            <w:pPr>
              <w:jc w:val="both"/>
              <w:rPr>
                <w:rFonts w:ascii="Times New Roman" w:hAnsi="Times New Roman"/>
                <w:sz w:val="24"/>
                <w:szCs w:val="24"/>
                <w:lang w:val="sq-AL"/>
              </w:rPr>
            </w:pPr>
          </w:p>
          <w:p w14:paraId="15604FA6" w14:textId="4D13E4E5" w:rsidR="00525E59" w:rsidRPr="00C02CA9" w:rsidRDefault="00525E59" w:rsidP="00C02CA9">
            <w:pPr>
              <w:jc w:val="both"/>
              <w:rPr>
                <w:rFonts w:ascii="Times New Roman" w:hAnsi="Times New Roman"/>
                <w:sz w:val="24"/>
                <w:szCs w:val="24"/>
                <w:lang w:val="sq-AL"/>
              </w:rPr>
            </w:pPr>
            <w:r w:rsidRPr="00C02CA9">
              <w:rPr>
                <w:rFonts w:ascii="Times New Roman" w:hAnsi="Times New Roman"/>
                <w:sz w:val="24"/>
                <w:szCs w:val="24"/>
                <w:lang w:val="sq-AL"/>
              </w:rPr>
              <w:t>Fillimisht, duhet sqaruar se Urdhri i Punonj</w:t>
            </w:r>
            <w:r w:rsidR="005567EC">
              <w:rPr>
                <w:rFonts w:ascii="Times New Roman" w:hAnsi="Times New Roman"/>
                <w:sz w:val="24"/>
                <w:szCs w:val="24"/>
                <w:lang w:val="sq-AL"/>
              </w:rPr>
              <w:t>ë</w:t>
            </w:r>
            <w:r w:rsidRPr="00C02CA9">
              <w:rPr>
                <w:rFonts w:ascii="Times New Roman" w:hAnsi="Times New Roman"/>
                <w:sz w:val="24"/>
                <w:szCs w:val="24"/>
                <w:lang w:val="sq-AL"/>
              </w:rPr>
              <w:t>sve Social</w:t>
            </w:r>
            <w:r w:rsidR="005567EC">
              <w:rPr>
                <w:rFonts w:ascii="Times New Roman" w:hAnsi="Times New Roman"/>
                <w:sz w:val="24"/>
                <w:szCs w:val="24"/>
                <w:lang w:val="sq-AL"/>
              </w:rPr>
              <w:t>ë</w:t>
            </w:r>
            <w:r w:rsidRPr="00C02CA9">
              <w:rPr>
                <w:rFonts w:ascii="Times New Roman" w:hAnsi="Times New Roman"/>
                <w:sz w:val="24"/>
                <w:szCs w:val="24"/>
                <w:lang w:val="sq-AL"/>
              </w:rPr>
              <w:t xml:space="preserve"> (institucioni i cili fuqizohet me an</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ndryshimeve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propozuara) </w:t>
            </w:r>
            <w:r w:rsidR="005567EC">
              <w:rPr>
                <w:rFonts w:ascii="Times New Roman" w:hAnsi="Times New Roman"/>
                <w:sz w:val="24"/>
                <w:szCs w:val="24"/>
                <w:lang w:val="sq-AL"/>
              </w:rPr>
              <w:t>ë</w:t>
            </w:r>
            <w:r w:rsidRPr="00C02CA9">
              <w:rPr>
                <w:rFonts w:ascii="Times New Roman" w:hAnsi="Times New Roman"/>
                <w:sz w:val="24"/>
                <w:szCs w:val="24"/>
                <w:lang w:val="sq-AL"/>
              </w:rPr>
              <w:t>sht</w:t>
            </w:r>
            <w:r w:rsidR="005567EC">
              <w:rPr>
                <w:rFonts w:ascii="Times New Roman" w:hAnsi="Times New Roman"/>
                <w:sz w:val="24"/>
                <w:szCs w:val="24"/>
                <w:lang w:val="sq-AL"/>
              </w:rPr>
              <w:t>ë</w:t>
            </w:r>
            <w:r w:rsidRPr="00C02CA9">
              <w:rPr>
                <w:rFonts w:ascii="Times New Roman" w:hAnsi="Times New Roman"/>
                <w:sz w:val="24"/>
                <w:szCs w:val="24"/>
                <w:lang w:val="sq-AL"/>
              </w:rPr>
              <w:t xml:space="preserve"> ent publik jobuxhetor i pavarur, sipas p</w:t>
            </w:r>
            <w:r w:rsidR="005567EC">
              <w:rPr>
                <w:rFonts w:ascii="Times New Roman" w:hAnsi="Times New Roman"/>
                <w:sz w:val="24"/>
                <w:szCs w:val="24"/>
                <w:lang w:val="sq-AL"/>
              </w:rPr>
              <w:t>ë</w:t>
            </w:r>
            <w:r w:rsidRPr="00C02CA9">
              <w:rPr>
                <w:rFonts w:ascii="Times New Roman" w:hAnsi="Times New Roman"/>
                <w:sz w:val="24"/>
                <w:szCs w:val="24"/>
                <w:lang w:val="sq-AL"/>
              </w:rPr>
              <w:t>rcaktimeve n</w:t>
            </w:r>
            <w:r w:rsidR="005567EC">
              <w:rPr>
                <w:rFonts w:ascii="Times New Roman" w:hAnsi="Times New Roman"/>
                <w:sz w:val="24"/>
                <w:szCs w:val="24"/>
                <w:lang w:val="sq-AL"/>
              </w:rPr>
              <w:t>ë</w:t>
            </w:r>
            <w:r w:rsidRPr="00C02CA9">
              <w:rPr>
                <w:rFonts w:ascii="Times New Roman" w:hAnsi="Times New Roman"/>
                <w:sz w:val="24"/>
                <w:szCs w:val="24"/>
                <w:lang w:val="sq-AL"/>
              </w:rPr>
              <w:t xml:space="preserve"> nenin 5, t</w:t>
            </w:r>
            <w:r w:rsidR="005567EC">
              <w:rPr>
                <w:rFonts w:ascii="Times New Roman" w:hAnsi="Times New Roman"/>
                <w:sz w:val="24"/>
                <w:szCs w:val="24"/>
                <w:lang w:val="sq-AL"/>
              </w:rPr>
              <w:t>ë</w:t>
            </w:r>
            <w:r w:rsidRPr="00C02CA9">
              <w:rPr>
                <w:rFonts w:ascii="Times New Roman" w:hAnsi="Times New Roman"/>
                <w:sz w:val="24"/>
                <w:szCs w:val="24"/>
                <w:lang w:val="sq-AL"/>
              </w:rPr>
              <w:t xml:space="preserve"> Ligjit Nr. 163/2014 “P</w:t>
            </w:r>
            <w:r w:rsidR="005567EC">
              <w:rPr>
                <w:rFonts w:ascii="Times New Roman" w:hAnsi="Times New Roman"/>
                <w:sz w:val="24"/>
                <w:szCs w:val="24"/>
                <w:lang w:val="sq-AL"/>
              </w:rPr>
              <w:t>ë</w:t>
            </w:r>
            <w:r w:rsidRPr="00C02CA9">
              <w:rPr>
                <w:rFonts w:ascii="Times New Roman" w:hAnsi="Times New Roman"/>
                <w:sz w:val="24"/>
                <w:szCs w:val="24"/>
                <w:lang w:val="sq-AL"/>
              </w:rPr>
              <w:t>r Urdhrin e Punonj</w:t>
            </w:r>
            <w:r w:rsidR="005567EC">
              <w:rPr>
                <w:rFonts w:ascii="Times New Roman" w:hAnsi="Times New Roman"/>
                <w:sz w:val="24"/>
                <w:szCs w:val="24"/>
                <w:lang w:val="sq-AL"/>
              </w:rPr>
              <w:t>ë</w:t>
            </w:r>
            <w:r w:rsidRPr="00C02CA9">
              <w:rPr>
                <w:rFonts w:ascii="Times New Roman" w:hAnsi="Times New Roman"/>
                <w:sz w:val="24"/>
                <w:szCs w:val="24"/>
                <w:lang w:val="sq-AL"/>
              </w:rPr>
              <w:t>sve Social</w:t>
            </w:r>
            <w:r w:rsidR="005567EC">
              <w:rPr>
                <w:rFonts w:ascii="Times New Roman" w:hAnsi="Times New Roman"/>
                <w:sz w:val="24"/>
                <w:szCs w:val="24"/>
                <w:lang w:val="sq-AL"/>
              </w:rPr>
              <w:t>ë</w:t>
            </w:r>
            <w:r w:rsidRPr="00C02CA9">
              <w:rPr>
                <w:rFonts w:ascii="Times New Roman" w:hAnsi="Times New Roman"/>
                <w:sz w:val="24"/>
                <w:szCs w:val="24"/>
                <w:lang w:val="sq-AL"/>
              </w:rPr>
              <w:t xml:space="preserve"> n</w:t>
            </w:r>
            <w:r w:rsidR="005567EC">
              <w:rPr>
                <w:rFonts w:ascii="Times New Roman" w:hAnsi="Times New Roman"/>
                <w:sz w:val="24"/>
                <w:szCs w:val="24"/>
                <w:lang w:val="sq-AL"/>
              </w:rPr>
              <w:t>ë</w:t>
            </w:r>
            <w:r w:rsidRPr="00C02CA9">
              <w:rPr>
                <w:rFonts w:ascii="Times New Roman" w:hAnsi="Times New Roman"/>
                <w:sz w:val="24"/>
                <w:szCs w:val="24"/>
                <w:lang w:val="sq-AL"/>
              </w:rPr>
              <w:t xml:space="preserve"> Republik</w:t>
            </w:r>
            <w:r w:rsidR="005567EC">
              <w:rPr>
                <w:rFonts w:ascii="Times New Roman" w:hAnsi="Times New Roman"/>
                <w:sz w:val="24"/>
                <w:szCs w:val="24"/>
                <w:lang w:val="sq-AL"/>
              </w:rPr>
              <w:t>ë</w:t>
            </w:r>
            <w:r w:rsidRPr="00C02CA9">
              <w:rPr>
                <w:rFonts w:ascii="Times New Roman" w:hAnsi="Times New Roman"/>
                <w:sz w:val="24"/>
                <w:szCs w:val="24"/>
                <w:lang w:val="sq-AL"/>
              </w:rPr>
              <w:t>n e Shqip</w:t>
            </w:r>
            <w:r w:rsidR="005567EC">
              <w:rPr>
                <w:rFonts w:ascii="Times New Roman" w:hAnsi="Times New Roman"/>
                <w:sz w:val="24"/>
                <w:szCs w:val="24"/>
                <w:lang w:val="sq-AL"/>
              </w:rPr>
              <w:t>ë</w:t>
            </w:r>
            <w:r w:rsidRPr="00C02CA9">
              <w:rPr>
                <w:rFonts w:ascii="Times New Roman" w:hAnsi="Times New Roman"/>
                <w:sz w:val="24"/>
                <w:szCs w:val="24"/>
                <w:lang w:val="sq-AL"/>
              </w:rPr>
              <w:t>ris</w:t>
            </w:r>
            <w:r w:rsidR="005567EC">
              <w:rPr>
                <w:rFonts w:ascii="Times New Roman" w:hAnsi="Times New Roman"/>
                <w:sz w:val="24"/>
                <w:szCs w:val="24"/>
                <w:lang w:val="sq-AL"/>
              </w:rPr>
              <w:t>ë</w:t>
            </w:r>
            <w:r w:rsidRPr="00C02CA9">
              <w:rPr>
                <w:rFonts w:ascii="Times New Roman" w:hAnsi="Times New Roman"/>
                <w:sz w:val="24"/>
                <w:szCs w:val="24"/>
                <w:lang w:val="sq-AL"/>
              </w:rPr>
              <w:t xml:space="preserve">” , i ndryshuar. </w:t>
            </w:r>
          </w:p>
          <w:p w14:paraId="2ADC5F95" w14:textId="77777777" w:rsidR="00525E59" w:rsidRPr="00C02CA9" w:rsidRDefault="00525E59" w:rsidP="00C02CA9">
            <w:pPr>
              <w:jc w:val="both"/>
              <w:rPr>
                <w:rFonts w:ascii="Times New Roman" w:hAnsi="Times New Roman"/>
                <w:sz w:val="24"/>
                <w:szCs w:val="24"/>
                <w:lang w:val="sq-AL"/>
              </w:rPr>
            </w:pPr>
          </w:p>
          <w:p w14:paraId="634BAD85" w14:textId="1D0F7EB0" w:rsidR="00525E59" w:rsidRPr="00C02CA9" w:rsidRDefault="00525E59" w:rsidP="00C02CA9">
            <w:pPr>
              <w:jc w:val="both"/>
              <w:rPr>
                <w:rFonts w:ascii="Times New Roman" w:hAnsi="Times New Roman"/>
                <w:sz w:val="24"/>
                <w:szCs w:val="24"/>
                <w:lang w:val="sq-AL"/>
              </w:rPr>
            </w:pPr>
            <w:r w:rsidRPr="00C02CA9">
              <w:rPr>
                <w:rFonts w:ascii="Times New Roman" w:hAnsi="Times New Roman"/>
                <w:sz w:val="24"/>
                <w:szCs w:val="24"/>
                <w:lang w:val="sq-AL"/>
              </w:rPr>
              <w:t>Si i till</w:t>
            </w:r>
            <w:r w:rsidR="005567EC">
              <w:rPr>
                <w:rFonts w:ascii="Times New Roman" w:hAnsi="Times New Roman"/>
                <w:sz w:val="24"/>
                <w:szCs w:val="24"/>
                <w:lang w:val="sq-AL"/>
              </w:rPr>
              <w:t>ë</w:t>
            </w:r>
            <w:r w:rsidRPr="00C02CA9">
              <w:rPr>
                <w:rFonts w:ascii="Times New Roman" w:hAnsi="Times New Roman"/>
                <w:sz w:val="24"/>
                <w:szCs w:val="24"/>
                <w:lang w:val="sq-AL"/>
              </w:rPr>
              <w:t xml:space="preserve">, ai </w:t>
            </w:r>
            <w:r w:rsidR="005567EC">
              <w:rPr>
                <w:rFonts w:ascii="Times New Roman" w:hAnsi="Times New Roman"/>
                <w:sz w:val="24"/>
                <w:szCs w:val="24"/>
                <w:lang w:val="sq-AL"/>
              </w:rPr>
              <w:t>ë</w:t>
            </w:r>
            <w:r w:rsidRPr="00C02CA9">
              <w:rPr>
                <w:rFonts w:ascii="Times New Roman" w:hAnsi="Times New Roman"/>
                <w:sz w:val="24"/>
                <w:szCs w:val="24"/>
                <w:lang w:val="sq-AL"/>
              </w:rPr>
              <w:t>sht</w:t>
            </w:r>
            <w:r w:rsidR="005567EC">
              <w:rPr>
                <w:rFonts w:ascii="Times New Roman" w:hAnsi="Times New Roman"/>
                <w:sz w:val="24"/>
                <w:szCs w:val="24"/>
                <w:lang w:val="sq-AL"/>
              </w:rPr>
              <w:t>ë</w:t>
            </w:r>
            <w:r w:rsidRPr="00C02CA9">
              <w:rPr>
                <w:rFonts w:ascii="Times New Roman" w:hAnsi="Times New Roman"/>
                <w:sz w:val="24"/>
                <w:szCs w:val="24"/>
                <w:lang w:val="sq-AL"/>
              </w:rPr>
              <w:t xml:space="preserve"> i pavarur nga ministria p</w:t>
            </w:r>
            <w:r w:rsidR="005567EC">
              <w:rPr>
                <w:rFonts w:ascii="Times New Roman" w:hAnsi="Times New Roman"/>
                <w:sz w:val="24"/>
                <w:szCs w:val="24"/>
                <w:lang w:val="sq-AL"/>
              </w:rPr>
              <w:t>ë</w:t>
            </w:r>
            <w:r w:rsidRPr="00C02CA9">
              <w:rPr>
                <w:rFonts w:ascii="Times New Roman" w:hAnsi="Times New Roman"/>
                <w:sz w:val="24"/>
                <w:szCs w:val="24"/>
                <w:lang w:val="sq-AL"/>
              </w:rPr>
              <w:t>rgjegj</w:t>
            </w:r>
            <w:r w:rsidR="005567EC">
              <w:rPr>
                <w:rFonts w:ascii="Times New Roman" w:hAnsi="Times New Roman"/>
                <w:sz w:val="24"/>
                <w:szCs w:val="24"/>
                <w:lang w:val="sq-AL"/>
              </w:rPr>
              <w:t>ë</w:t>
            </w:r>
            <w:r w:rsidRPr="00C02CA9">
              <w:rPr>
                <w:rFonts w:ascii="Times New Roman" w:hAnsi="Times New Roman"/>
                <w:sz w:val="24"/>
                <w:szCs w:val="24"/>
                <w:lang w:val="sq-AL"/>
              </w:rPr>
              <w:t>se p</w:t>
            </w:r>
            <w:r w:rsidR="005567EC">
              <w:rPr>
                <w:rFonts w:ascii="Times New Roman" w:hAnsi="Times New Roman"/>
                <w:sz w:val="24"/>
                <w:szCs w:val="24"/>
                <w:lang w:val="sq-AL"/>
              </w:rPr>
              <w:t>ë</w:t>
            </w:r>
            <w:r w:rsidRPr="00C02CA9">
              <w:rPr>
                <w:rFonts w:ascii="Times New Roman" w:hAnsi="Times New Roman"/>
                <w:sz w:val="24"/>
                <w:szCs w:val="24"/>
                <w:lang w:val="sq-AL"/>
              </w:rPr>
              <w:t>r ç</w:t>
            </w:r>
            <w:r w:rsidR="005567EC">
              <w:rPr>
                <w:rFonts w:ascii="Times New Roman" w:hAnsi="Times New Roman"/>
                <w:sz w:val="24"/>
                <w:szCs w:val="24"/>
                <w:lang w:val="sq-AL"/>
              </w:rPr>
              <w:t>ë</w:t>
            </w:r>
            <w:r w:rsidRPr="00C02CA9">
              <w:rPr>
                <w:rFonts w:ascii="Times New Roman" w:hAnsi="Times New Roman"/>
                <w:sz w:val="24"/>
                <w:szCs w:val="24"/>
                <w:lang w:val="sq-AL"/>
              </w:rPr>
              <w:t>shtjet sociale qoft</w:t>
            </w:r>
            <w:r w:rsidR="005567EC">
              <w:rPr>
                <w:rFonts w:ascii="Times New Roman" w:hAnsi="Times New Roman"/>
                <w:sz w:val="24"/>
                <w:szCs w:val="24"/>
                <w:lang w:val="sq-AL"/>
              </w:rPr>
              <w:t>ë</w:t>
            </w:r>
            <w:r w:rsidRPr="00C02CA9">
              <w:rPr>
                <w:rFonts w:ascii="Times New Roman" w:hAnsi="Times New Roman"/>
                <w:sz w:val="24"/>
                <w:szCs w:val="24"/>
                <w:lang w:val="sq-AL"/>
              </w:rPr>
              <w:t xml:space="preserve"> administrativisht, qoft</w:t>
            </w:r>
            <w:r w:rsidR="005567EC">
              <w:rPr>
                <w:rFonts w:ascii="Times New Roman" w:hAnsi="Times New Roman"/>
                <w:sz w:val="24"/>
                <w:szCs w:val="24"/>
                <w:lang w:val="sq-AL"/>
              </w:rPr>
              <w:t>ë</w:t>
            </w:r>
            <w:r w:rsidRPr="00C02CA9">
              <w:rPr>
                <w:rFonts w:ascii="Times New Roman" w:hAnsi="Times New Roman"/>
                <w:sz w:val="24"/>
                <w:szCs w:val="24"/>
                <w:lang w:val="sq-AL"/>
              </w:rPr>
              <w:t xml:space="preserve"> financiarisht. Urdhri i Punonjësve Socialë ka buxhetin e tij, të cilin e miraton dhe e administron Këshilli Kombëtar në përputhje me rregullat financiare në fuqi </w:t>
            </w:r>
            <w:r w:rsidRPr="00C02CA9">
              <w:rPr>
                <w:rFonts w:ascii="Times New Roman" w:hAnsi="Times New Roman"/>
                <w:sz w:val="24"/>
                <w:szCs w:val="24"/>
                <w:lang w:val="sq-AL"/>
              </w:rPr>
              <w:lastRenderedPageBreak/>
              <w:t>dhe me rregulloren e brendshme për veprimtarinë financiare të Urdhrit, të miratuar nga ky Këshill.</w:t>
            </w:r>
          </w:p>
          <w:p w14:paraId="54B95A5E" w14:textId="0F060C93" w:rsidR="00417E44" w:rsidRPr="00C02CA9" w:rsidRDefault="00417E44" w:rsidP="00C02CA9">
            <w:pPr>
              <w:jc w:val="both"/>
              <w:rPr>
                <w:rFonts w:ascii="Times New Roman" w:hAnsi="Times New Roman"/>
                <w:sz w:val="24"/>
                <w:szCs w:val="24"/>
                <w:lang w:val="sq-AL"/>
              </w:rPr>
            </w:pPr>
          </w:p>
          <w:p w14:paraId="41E1EF9C" w14:textId="3AF8A30D" w:rsidR="00FB4B53" w:rsidRPr="00C02CA9" w:rsidRDefault="00525E59" w:rsidP="00C02CA9">
            <w:pPr>
              <w:jc w:val="both"/>
              <w:rPr>
                <w:rFonts w:ascii="Times New Roman" w:hAnsi="Times New Roman"/>
                <w:sz w:val="24"/>
                <w:szCs w:val="24"/>
                <w:lang w:val="sq-AL"/>
              </w:rPr>
            </w:pPr>
            <w:r w:rsidRPr="00C02CA9">
              <w:rPr>
                <w:rFonts w:ascii="Times New Roman" w:hAnsi="Times New Roman"/>
                <w:sz w:val="24"/>
                <w:szCs w:val="24"/>
                <w:lang w:val="sq-AL"/>
              </w:rPr>
              <w:t>N</w:t>
            </w:r>
            <w:r w:rsidR="005567EC">
              <w:rPr>
                <w:rFonts w:ascii="Times New Roman" w:hAnsi="Times New Roman"/>
                <w:sz w:val="24"/>
                <w:szCs w:val="24"/>
                <w:lang w:val="sq-AL"/>
              </w:rPr>
              <w:t>ë</w:t>
            </w:r>
            <w:r w:rsidR="00417E44" w:rsidRPr="00C02CA9">
              <w:rPr>
                <w:rFonts w:ascii="Times New Roman" w:hAnsi="Times New Roman"/>
                <w:sz w:val="24"/>
                <w:szCs w:val="24"/>
                <w:lang w:val="sq-AL"/>
              </w:rPr>
              <w:t xml:space="preserve"> ligjin aktual p</w:t>
            </w:r>
            <w:r w:rsidR="005567EC">
              <w:rPr>
                <w:rFonts w:ascii="Times New Roman" w:hAnsi="Times New Roman"/>
                <w:sz w:val="24"/>
                <w:szCs w:val="24"/>
                <w:lang w:val="sq-AL"/>
              </w:rPr>
              <w:t>ë</w:t>
            </w:r>
            <w:r w:rsidR="00417E44" w:rsidRPr="00C02CA9">
              <w:rPr>
                <w:rFonts w:ascii="Times New Roman" w:hAnsi="Times New Roman"/>
                <w:sz w:val="24"/>
                <w:szCs w:val="24"/>
                <w:lang w:val="sq-AL"/>
              </w:rPr>
              <w:t>rcaktohen disa mekanizm</w:t>
            </w:r>
            <w:r w:rsidR="00FB4B53" w:rsidRPr="00C02CA9">
              <w:rPr>
                <w:rFonts w:ascii="Times New Roman" w:hAnsi="Times New Roman"/>
                <w:sz w:val="24"/>
                <w:szCs w:val="24"/>
                <w:lang w:val="sq-AL"/>
              </w:rPr>
              <w:t>a me an</w:t>
            </w:r>
            <w:r w:rsidR="005567EC">
              <w:rPr>
                <w:rFonts w:ascii="Times New Roman" w:hAnsi="Times New Roman"/>
                <w:sz w:val="24"/>
                <w:szCs w:val="24"/>
                <w:lang w:val="sq-AL"/>
              </w:rPr>
              <w:t>ë</w:t>
            </w:r>
            <w:r w:rsidR="00FB4B53"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00FB4B53"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00FB4B53" w:rsidRPr="00C02CA9">
              <w:rPr>
                <w:rFonts w:ascii="Times New Roman" w:hAnsi="Times New Roman"/>
                <w:sz w:val="24"/>
                <w:szCs w:val="24"/>
                <w:lang w:val="sq-AL"/>
              </w:rPr>
              <w:t xml:space="preserve"> cilave Ministria p</w:t>
            </w:r>
            <w:r w:rsidR="005567EC">
              <w:rPr>
                <w:rFonts w:ascii="Times New Roman" w:hAnsi="Times New Roman"/>
                <w:sz w:val="24"/>
                <w:szCs w:val="24"/>
                <w:lang w:val="sq-AL"/>
              </w:rPr>
              <w:t>ë</w:t>
            </w:r>
            <w:r w:rsidR="00FB4B53" w:rsidRPr="00C02CA9">
              <w:rPr>
                <w:rFonts w:ascii="Times New Roman" w:hAnsi="Times New Roman"/>
                <w:sz w:val="24"/>
                <w:szCs w:val="24"/>
                <w:lang w:val="sq-AL"/>
              </w:rPr>
              <w:t>r ç</w:t>
            </w:r>
            <w:r w:rsidR="005567EC">
              <w:rPr>
                <w:rFonts w:ascii="Times New Roman" w:hAnsi="Times New Roman"/>
                <w:sz w:val="24"/>
                <w:szCs w:val="24"/>
                <w:lang w:val="sq-AL"/>
              </w:rPr>
              <w:t>ë</w:t>
            </w:r>
            <w:r w:rsidR="00FB4B53" w:rsidRPr="00C02CA9">
              <w:rPr>
                <w:rFonts w:ascii="Times New Roman" w:hAnsi="Times New Roman"/>
                <w:sz w:val="24"/>
                <w:szCs w:val="24"/>
                <w:lang w:val="sq-AL"/>
              </w:rPr>
              <w:t>shtjet sociale monitoron Urdhrin e Punonj</w:t>
            </w:r>
            <w:r w:rsidR="005567EC">
              <w:rPr>
                <w:rFonts w:ascii="Times New Roman" w:hAnsi="Times New Roman"/>
                <w:sz w:val="24"/>
                <w:szCs w:val="24"/>
                <w:lang w:val="sq-AL"/>
              </w:rPr>
              <w:t>ë</w:t>
            </w:r>
            <w:r w:rsidR="00FB4B53" w:rsidRPr="00C02CA9">
              <w:rPr>
                <w:rFonts w:ascii="Times New Roman" w:hAnsi="Times New Roman"/>
                <w:sz w:val="24"/>
                <w:szCs w:val="24"/>
                <w:lang w:val="sq-AL"/>
              </w:rPr>
              <w:t>sve Sociale, t</w:t>
            </w:r>
            <w:r w:rsidR="005567EC">
              <w:rPr>
                <w:rFonts w:ascii="Times New Roman" w:hAnsi="Times New Roman"/>
                <w:sz w:val="24"/>
                <w:szCs w:val="24"/>
                <w:lang w:val="sq-AL"/>
              </w:rPr>
              <w:t>ë</w:t>
            </w:r>
            <w:r w:rsidR="00FB4B53" w:rsidRPr="00C02CA9">
              <w:rPr>
                <w:rFonts w:ascii="Times New Roman" w:hAnsi="Times New Roman"/>
                <w:sz w:val="24"/>
                <w:szCs w:val="24"/>
                <w:lang w:val="sq-AL"/>
              </w:rPr>
              <w:t xml:space="preserve"> cilat jan</w:t>
            </w:r>
            <w:r w:rsidR="005567EC">
              <w:rPr>
                <w:rFonts w:ascii="Times New Roman" w:hAnsi="Times New Roman"/>
                <w:sz w:val="24"/>
                <w:szCs w:val="24"/>
                <w:lang w:val="sq-AL"/>
              </w:rPr>
              <w:t>ë</w:t>
            </w:r>
            <w:r w:rsidR="00FB4B53" w:rsidRPr="00C02CA9">
              <w:rPr>
                <w:rFonts w:ascii="Times New Roman" w:hAnsi="Times New Roman"/>
                <w:sz w:val="24"/>
                <w:szCs w:val="24"/>
                <w:lang w:val="sq-AL"/>
              </w:rPr>
              <w:t xml:space="preserve">: </w:t>
            </w:r>
          </w:p>
          <w:p w14:paraId="0E10640E" w14:textId="77777777" w:rsidR="00FB4B53" w:rsidRPr="00C02CA9" w:rsidRDefault="00FB4B53" w:rsidP="00C02CA9">
            <w:pPr>
              <w:jc w:val="both"/>
              <w:rPr>
                <w:rFonts w:ascii="Times New Roman" w:hAnsi="Times New Roman"/>
                <w:sz w:val="24"/>
                <w:szCs w:val="24"/>
                <w:lang w:val="sq-AL"/>
              </w:rPr>
            </w:pPr>
          </w:p>
          <w:p w14:paraId="674F7A56" w14:textId="00F052F2" w:rsidR="00FB4B53" w:rsidRPr="00C02CA9" w:rsidRDefault="00FB4B53" w:rsidP="00C02CA9">
            <w:pPr>
              <w:pStyle w:val="ListParagraph"/>
              <w:numPr>
                <w:ilvl w:val="0"/>
                <w:numId w:val="31"/>
              </w:numPr>
              <w:jc w:val="both"/>
              <w:rPr>
                <w:rFonts w:ascii="Times New Roman" w:hAnsi="Times New Roman"/>
                <w:sz w:val="24"/>
                <w:szCs w:val="24"/>
                <w:lang w:val="sq-AL"/>
              </w:rPr>
            </w:pPr>
            <w:r w:rsidRPr="00C02CA9">
              <w:rPr>
                <w:rFonts w:ascii="Times New Roman" w:hAnsi="Times New Roman"/>
                <w:sz w:val="24"/>
                <w:szCs w:val="24"/>
                <w:lang w:val="sq-AL"/>
              </w:rPr>
              <w:t>Urdhri i Punonjësve Socialë informon çdo 6 muaj ministrin</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rgjegj</w:t>
            </w:r>
            <w:r w:rsidR="005567EC">
              <w:rPr>
                <w:rFonts w:ascii="Times New Roman" w:hAnsi="Times New Roman"/>
                <w:sz w:val="24"/>
                <w:szCs w:val="24"/>
                <w:lang w:val="sq-AL"/>
              </w:rPr>
              <w:t>ë</w:t>
            </w:r>
            <w:r w:rsidRPr="00C02CA9">
              <w:rPr>
                <w:rFonts w:ascii="Times New Roman" w:hAnsi="Times New Roman"/>
                <w:sz w:val="24"/>
                <w:szCs w:val="24"/>
                <w:lang w:val="sq-AL"/>
              </w:rPr>
              <w:t>se</w:t>
            </w:r>
            <w:r w:rsidR="00525E59"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00525E59" w:rsidRPr="00C02CA9">
              <w:rPr>
                <w:rFonts w:ascii="Times New Roman" w:hAnsi="Times New Roman"/>
                <w:sz w:val="24"/>
                <w:szCs w:val="24"/>
                <w:lang w:val="sq-AL"/>
              </w:rPr>
              <w:t>r ç</w:t>
            </w:r>
            <w:r w:rsidR="005567EC">
              <w:rPr>
                <w:rFonts w:ascii="Times New Roman" w:hAnsi="Times New Roman"/>
                <w:sz w:val="24"/>
                <w:szCs w:val="24"/>
                <w:lang w:val="sq-AL"/>
              </w:rPr>
              <w:t>ë</w:t>
            </w:r>
            <w:r w:rsidR="00525E59" w:rsidRPr="00C02CA9">
              <w:rPr>
                <w:rFonts w:ascii="Times New Roman" w:hAnsi="Times New Roman"/>
                <w:sz w:val="24"/>
                <w:szCs w:val="24"/>
                <w:lang w:val="sq-AL"/>
              </w:rPr>
              <w:t>shtjet sociale</w:t>
            </w:r>
            <w:r w:rsidRPr="00C02CA9">
              <w:rPr>
                <w:rFonts w:ascii="Times New Roman" w:hAnsi="Times New Roman"/>
                <w:sz w:val="24"/>
                <w:szCs w:val="24"/>
                <w:lang w:val="sq-AL"/>
              </w:rPr>
              <w:t>, lidhur me anëtarësimet, gjykimet disiplinore dhe ecurinë e tyre në të gjitha shkallët e gjykimit profesional.</w:t>
            </w:r>
          </w:p>
          <w:p w14:paraId="1B14EF12" w14:textId="793CEA1A" w:rsidR="00FB4B53" w:rsidRPr="00C02CA9" w:rsidRDefault="00FB4B53" w:rsidP="00C02CA9">
            <w:pPr>
              <w:pStyle w:val="ListParagraph"/>
              <w:numPr>
                <w:ilvl w:val="0"/>
                <w:numId w:val="31"/>
              </w:numPr>
              <w:jc w:val="both"/>
              <w:rPr>
                <w:rFonts w:ascii="Times New Roman" w:hAnsi="Times New Roman"/>
                <w:sz w:val="24"/>
                <w:szCs w:val="24"/>
                <w:lang w:val="sq-AL"/>
              </w:rPr>
            </w:pPr>
            <w:r w:rsidRPr="00C02CA9">
              <w:rPr>
                <w:rFonts w:ascii="Times New Roman" w:hAnsi="Times New Roman"/>
                <w:sz w:val="24"/>
                <w:szCs w:val="24"/>
                <w:lang w:val="sq-AL"/>
              </w:rPr>
              <w:t>Inspektoratet në fushën e përg</w:t>
            </w:r>
            <w:r w:rsidR="00525E59" w:rsidRPr="00C02CA9">
              <w:rPr>
                <w:rFonts w:ascii="Times New Roman" w:hAnsi="Times New Roman"/>
                <w:sz w:val="24"/>
                <w:szCs w:val="24"/>
                <w:lang w:val="sq-AL"/>
              </w:rPr>
              <w:t>jegjësisë shtetërore të ministris</w:t>
            </w:r>
            <w:r w:rsidR="005567EC">
              <w:rPr>
                <w:rFonts w:ascii="Times New Roman" w:hAnsi="Times New Roman"/>
                <w:sz w:val="24"/>
                <w:szCs w:val="24"/>
                <w:lang w:val="sq-AL"/>
              </w:rPr>
              <w:t>ë</w:t>
            </w:r>
            <w:r w:rsidR="00525E59"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00525E59" w:rsidRPr="00C02CA9">
              <w:rPr>
                <w:rFonts w:ascii="Times New Roman" w:hAnsi="Times New Roman"/>
                <w:sz w:val="24"/>
                <w:szCs w:val="24"/>
                <w:lang w:val="sq-AL"/>
              </w:rPr>
              <w:t>rgjegj</w:t>
            </w:r>
            <w:r w:rsidR="005567EC">
              <w:rPr>
                <w:rFonts w:ascii="Times New Roman" w:hAnsi="Times New Roman"/>
                <w:sz w:val="24"/>
                <w:szCs w:val="24"/>
                <w:lang w:val="sq-AL"/>
              </w:rPr>
              <w:t>ë</w:t>
            </w:r>
            <w:r w:rsidR="00525E59" w:rsidRPr="00C02CA9">
              <w:rPr>
                <w:rFonts w:ascii="Times New Roman" w:hAnsi="Times New Roman"/>
                <w:sz w:val="24"/>
                <w:szCs w:val="24"/>
                <w:lang w:val="sq-AL"/>
              </w:rPr>
              <w:t>se p</w:t>
            </w:r>
            <w:r w:rsidR="005567EC">
              <w:rPr>
                <w:rFonts w:ascii="Times New Roman" w:hAnsi="Times New Roman"/>
                <w:sz w:val="24"/>
                <w:szCs w:val="24"/>
                <w:lang w:val="sq-AL"/>
              </w:rPr>
              <w:t>ë</w:t>
            </w:r>
            <w:r w:rsidR="00525E59" w:rsidRPr="00C02CA9">
              <w:rPr>
                <w:rFonts w:ascii="Times New Roman" w:hAnsi="Times New Roman"/>
                <w:sz w:val="24"/>
                <w:szCs w:val="24"/>
                <w:lang w:val="sq-AL"/>
              </w:rPr>
              <w:t>r ç</w:t>
            </w:r>
            <w:r w:rsidR="005567EC">
              <w:rPr>
                <w:rFonts w:ascii="Times New Roman" w:hAnsi="Times New Roman"/>
                <w:sz w:val="24"/>
                <w:szCs w:val="24"/>
                <w:lang w:val="sq-AL"/>
              </w:rPr>
              <w:t>ë</w:t>
            </w:r>
            <w:r w:rsidR="00525E59" w:rsidRPr="00C02CA9">
              <w:rPr>
                <w:rFonts w:ascii="Times New Roman" w:hAnsi="Times New Roman"/>
                <w:sz w:val="24"/>
                <w:szCs w:val="24"/>
                <w:lang w:val="sq-AL"/>
              </w:rPr>
              <w:t>shtjet sociale</w:t>
            </w:r>
            <w:r w:rsidRPr="00C02CA9">
              <w:rPr>
                <w:rFonts w:ascii="Times New Roman" w:hAnsi="Times New Roman"/>
                <w:sz w:val="24"/>
                <w:szCs w:val="24"/>
                <w:lang w:val="sq-AL"/>
              </w:rPr>
              <w:t>, bashkëpunojnë me Urdhrin gjatë ushtrimit të funksionit të tij.</w:t>
            </w:r>
          </w:p>
          <w:p w14:paraId="1AF4D66A" w14:textId="5929C7A6" w:rsidR="00FB4B53" w:rsidRPr="00C02CA9" w:rsidRDefault="00525E59" w:rsidP="00C02CA9">
            <w:pPr>
              <w:pStyle w:val="ListParagraph"/>
              <w:numPr>
                <w:ilvl w:val="0"/>
                <w:numId w:val="31"/>
              </w:numPr>
              <w:jc w:val="both"/>
              <w:rPr>
                <w:rFonts w:ascii="Times New Roman" w:hAnsi="Times New Roman"/>
                <w:sz w:val="24"/>
                <w:szCs w:val="24"/>
                <w:lang w:val="sq-AL"/>
              </w:rPr>
            </w:pPr>
            <w:r w:rsidRPr="00C02CA9">
              <w:rPr>
                <w:rFonts w:ascii="Times New Roman" w:hAnsi="Times New Roman"/>
                <w:sz w:val="24"/>
                <w:szCs w:val="24"/>
                <w:lang w:val="sq-AL"/>
              </w:rPr>
              <w:t>Ministria e p</w:t>
            </w:r>
            <w:r w:rsidR="005567EC">
              <w:rPr>
                <w:rFonts w:ascii="Times New Roman" w:hAnsi="Times New Roman"/>
                <w:sz w:val="24"/>
                <w:szCs w:val="24"/>
                <w:lang w:val="sq-AL"/>
              </w:rPr>
              <w:t>ë</w:t>
            </w:r>
            <w:r w:rsidRPr="00C02CA9">
              <w:rPr>
                <w:rFonts w:ascii="Times New Roman" w:hAnsi="Times New Roman"/>
                <w:sz w:val="24"/>
                <w:szCs w:val="24"/>
                <w:lang w:val="sq-AL"/>
              </w:rPr>
              <w:t>rgjegj</w:t>
            </w:r>
            <w:r w:rsidR="005567EC">
              <w:rPr>
                <w:rFonts w:ascii="Times New Roman" w:hAnsi="Times New Roman"/>
                <w:sz w:val="24"/>
                <w:szCs w:val="24"/>
                <w:lang w:val="sq-AL"/>
              </w:rPr>
              <w:t>ë</w:t>
            </w:r>
            <w:r w:rsidRPr="00C02CA9">
              <w:rPr>
                <w:rFonts w:ascii="Times New Roman" w:hAnsi="Times New Roman"/>
                <w:sz w:val="24"/>
                <w:szCs w:val="24"/>
                <w:lang w:val="sq-AL"/>
              </w:rPr>
              <w:t>se p</w:t>
            </w:r>
            <w:r w:rsidR="005567EC">
              <w:rPr>
                <w:rFonts w:ascii="Times New Roman" w:hAnsi="Times New Roman"/>
                <w:sz w:val="24"/>
                <w:szCs w:val="24"/>
                <w:lang w:val="sq-AL"/>
              </w:rPr>
              <w:t>ë</w:t>
            </w:r>
            <w:r w:rsidRPr="00C02CA9">
              <w:rPr>
                <w:rFonts w:ascii="Times New Roman" w:hAnsi="Times New Roman"/>
                <w:sz w:val="24"/>
                <w:szCs w:val="24"/>
                <w:lang w:val="sq-AL"/>
              </w:rPr>
              <w:t>r ç</w:t>
            </w:r>
            <w:r w:rsidR="005567EC">
              <w:rPr>
                <w:rFonts w:ascii="Times New Roman" w:hAnsi="Times New Roman"/>
                <w:sz w:val="24"/>
                <w:szCs w:val="24"/>
                <w:lang w:val="sq-AL"/>
              </w:rPr>
              <w:t>ë</w:t>
            </w:r>
            <w:r w:rsidRPr="00C02CA9">
              <w:rPr>
                <w:rFonts w:ascii="Times New Roman" w:hAnsi="Times New Roman"/>
                <w:sz w:val="24"/>
                <w:szCs w:val="24"/>
                <w:lang w:val="sq-AL"/>
              </w:rPr>
              <w:t>shtjet sociale</w:t>
            </w:r>
            <w:r w:rsidR="00FB4B53" w:rsidRPr="00C02CA9">
              <w:rPr>
                <w:rFonts w:ascii="Times New Roman" w:hAnsi="Times New Roman"/>
                <w:sz w:val="24"/>
                <w:szCs w:val="24"/>
                <w:lang w:val="sq-AL"/>
              </w:rPr>
              <w:t xml:space="preserve"> bashkëpuno</w:t>
            </w:r>
            <w:r w:rsidRPr="00C02CA9">
              <w:rPr>
                <w:rFonts w:ascii="Times New Roman" w:hAnsi="Times New Roman"/>
                <w:sz w:val="24"/>
                <w:szCs w:val="24"/>
                <w:lang w:val="sq-AL"/>
              </w:rPr>
              <w:t xml:space="preserve">non </w:t>
            </w:r>
            <w:r w:rsidR="00FB4B53" w:rsidRPr="00C02CA9">
              <w:rPr>
                <w:rFonts w:ascii="Times New Roman" w:hAnsi="Times New Roman"/>
                <w:sz w:val="24"/>
                <w:szCs w:val="24"/>
                <w:lang w:val="sq-AL"/>
              </w:rPr>
              <w:t>me Urdhrin për hartimin e</w:t>
            </w:r>
            <w:r w:rsidRPr="00C02CA9">
              <w:rPr>
                <w:rFonts w:ascii="Times New Roman" w:hAnsi="Times New Roman"/>
                <w:sz w:val="24"/>
                <w:szCs w:val="24"/>
                <w:lang w:val="sq-AL"/>
              </w:rPr>
              <w:t xml:space="preserve"> </w:t>
            </w:r>
            <w:r w:rsidR="00FB4B53" w:rsidRPr="00C02CA9">
              <w:rPr>
                <w:rFonts w:ascii="Times New Roman" w:hAnsi="Times New Roman"/>
                <w:sz w:val="24"/>
                <w:szCs w:val="24"/>
                <w:lang w:val="sq-AL"/>
              </w:rPr>
              <w:t>projektakteve ligjore dhe nënligjore, si dhe dokumenteve të rëndësishme</w:t>
            </w:r>
            <w:r w:rsidRPr="00C02CA9">
              <w:rPr>
                <w:rFonts w:ascii="Times New Roman" w:hAnsi="Times New Roman"/>
                <w:sz w:val="24"/>
                <w:szCs w:val="24"/>
                <w:lang w:val="sq-AL"/>
              </w:rPr>
              <w:t xml:space="preserve"> në fushën e shërbimeve sociale </w:t>
            </w:r>
            <w:r w:rsidR="00FB4B53" w:rsidRPr="00C02CA9">
              <w:rPr>
                <w:rFonts w:ascii="Times New Roman" w:hAnsi="Times New Roman"/>
                <w:sz w:val="24"/>
                <w:szCs w:val="24"/>
                <w:lang w:val="sq-AL"/>
              </w:rPr>
              <w:t>dhe punës sociale.</w:t>
            </w:r>
          </w:p>
          <w:p w14:paraId="1BCC820B" w14:textId="2C786738" w:rsidR="00417E44" w:rsidRPr="00C02CA9" w:rsidRDefault="00525E59" w:rsidP="00C02CA9">
            <w:pPr>
              <w:jc w:val="both"/>
              <w:rPr>
                <w:rFonts w:ascii="Times New Roman" w:hAnsi="Times New Roman"/>
                <w:sz w:val="24"/>
                <w:szCs w:val="24"/>
                <w:lang w:val="sq-AL"/>
              </w:rPr>
            </w:pPr>
            <w:r w:rsidRPr="00C02CA9">
              <w:rPr>
                <w:rFonts w:ascii="Times New Roman" w:hAnsi="Times New Roman"/>
                <w:sz w:val="24"/>
                <w:szCs w:val="24"/>
                <w:lang w:val="sq-AL"/>
              </w:rPr>
              <w:t>Gjithashtu, ligji aktual p</w:t>
            </w:r>
            <w:r w:rsidR="005567EC">
              <w:rPr>
                <w:rFonts w:ascii="Times New Roman" w:hAnsi="Times New Roman"/>
                <w:sz w:val="24"/>
                <w:szCs w:val="24"/>
                <w:lang w:val="sq-AL"/>
              </w:rPr>
              <w:t>ë</w:t>
            </w:r>
            <w:r w:rsidRPr="00C02CA9">
              <w:rPr>
                <w:rFonts w:ascii="Times New Roman" w:hAnsi="Times New Roman"/>
                <w:sz w:val="24"/>
                <w:szCs w:val="24"/>
                <w:lang w:val="sq-AL"/>
              </w:rPr>
              <w:t>rcakton se ministria p</w:t>
            </w:r>
            <w:r w:rsidR="005567EC">
              <w:rPr>
                <w:rFonts w:ascii="Times New Roman" w:hAnsi="Times New Roman"/>
                <w:sz w:val="24"/>
                <w:szCs w:val="24"/>
                <w:lang w:val="sq-AL"/>
              </w:rPr>
              <w:t>ë</w:t>
            </w:r>
            <w:r w:rsidRPr="00C02CA9">
              <w:rPr>
                <w:rFonts w:ascii="Times New Roman" w:hAnsi="Times New Roman"/>
                <w:sz w:val="24"/>
                <w:szCs w:val="24"/>
                <w:lang w:val="sq-AL"/>
              </w:rPr>
              <w:t>rgjegj</w:t>
            </w:r>
            <w:r w:rsidR="005567EC">
              <w:rPr>
                <w:rFonts w:ascii="Times New Roman" w:hAnsi="Times New Roman"/>
                <w:sz w:val="24"/>
                <w:szCs w:val="24"/>
                <w:lang w:val="sq-AL"/>
              </w:rPr>
              <w:t>ë</w:t>
            </w:r>
            <w:r w:rsidRPr="00C02CA9">
              <w:rPr>
                <w:rFonts w:ascii="Times New Roman" w:hAnsi="Times New Roman"/>
                <w:sz w:val="24"/>
                <w:szCs w:val="24"/>
                <w:lang w:val="sq-AL"/>
              </w:rPr>
              <w:t>se p</w:t>
            </w:r>
            <w:r w:rsidR="005567EC">
              <w:rPr>
                <w:rFonts w:ascii="Times New Roman" w:hAnsi="Times New Roman"/>
                <w:sz w:val="24"/>
                <w:szCs w:val="24"/>
                <w:lang w:val="sq-AL"/>
              </w:rPr>
              <w:t>ë</w:t>
            </w:r>
            <w:r w:rsidRPr="00C02CA9">
              <w:rPr>
                <w:rFonts w:ascii="Times New Roman" w:hAnsi="Times New Roman"/>
                <w:sz w:val="24"/>
                <w:szCs w:val="24"/>
                <w:lang w:val="sq-AL"/>
              </w:rPr>
              <w:t>r ç</w:t>
            </w:r>
            <w:r w:rsidR="005567EC">
              <w:rPr>
                <w:rFonts w:ascii="Times New Roman" w:hAnsi="Times New Roman"/>
                <w:sz w:val="24"/>
                <w:szCs w:val="24"/>
                <w:lang w:val="sq-AL"/>
              </w:rPr>
              <w:t>ë</w:t>
            </w:r>
            <w:r w:rsidRPr="00C02CA9">
              <w:rPr>
                <w:rFonts w:ascii="Times New Roman" w:hAnsi="Times New Roman"/>
                <w:sz w:val="24"/>
                <w:szCs w:val="24"/>
                <w:lang w:val="sq-AL"/>
              </w:rPr>
              <w:t>shtjet sociale d</w:t>
            </w:r>
            <w:r w:rsidR="005567EC">
              <w:rPr>
                <w:rFonts w:ascii="Times New Roman" w:hAnsi="Times New Roman"/>
                <w:sz w:val="24"/>
                <w:szCs w:val="24"/>
                <w:lang w:val="sq-AL"/>
              </w:rPr>
              <w:t>ë</w:t>
            </w:r>
            <w:r w:rsidRPr="00C02CA9">
              <w:rPr>
                <w:rFonts w:ascii="Times New Roman" w:hAnsi="Times New Roman"/>
                <w:sz w:val="24"/>
                <w:szCs w:val="24"/>
                <w:lang w:val="sq-AL"/>
              </w:rPr>
              <w:t>rgon nj</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rfaq</w:t>
            </w:r>
            <w:r w:rsidR="005567EC">
              <w:rPr>
                <w:rFonts w:ascii="Times New Roman" w:hAnsi="Times New Roman"/>
                <w:sz w:val="24"/>
                <w:szCs w:val="24"/>
                <w:lang w:val="sq-AL"/>
              </w:rPr>
              <w:t>ë</w:t>
            </w:r>
            <w:r w:rsidRPr="00C02CA9">
              <w:rPr>
                <w:rFonts w:ascii="Times New Roman" w:hAnsi="Times New Roman"/>
                <w:sz w:val="24"/>
                <w:szCs w:val="24"/>
                <w:lang w:val="sq-AL"/>
              </w:rPr>
              <w:t>sues t</w:t>
            </w:r>
            <w:r w:rsidR="005567EC">
              <w:rPr>
                <w:rFonts w:ascii="Times New Roman" w:hAnsi="Times New Roman"/>
                <w:sz w:val="24"/>
                <w:szCs w:val="24"/>
                <w:lang w:val="sq-AL"/>
              </w:rPr>
              <w:t>ë</w:t>
            </w:r>
            <w:r w:rsidRPr="00C02CA9">
              <w:rPr>
                <w:rFonts w:ascii="Times New Roman" w:hAnsi="Times New Roman"/>
                <w:sz w:val="24"/>
                <w:szCs w:val="24"/>
                <w:lang w:val="sq-AL"/>
              </w:rPr>
              <w:t xml:space="preserve"> sajin n</w:t>
            </w:r>
            <w:r w:rsidR="005567EC">
              <w:rPr>
                <w:rFonts w:ascii="Times New Roman" w:hAnsi="Times New Roman"/>
                <w:sz w:val="24"/>
                <w:szCs w:val="24"/>
                <w:lang w:val="sq-AL"/>
              </w:rPr>
              <w:t>ë</w:t>
            </w:r>
            <w:r w:rsidRPr="00C02CA9">
              <w:rPr>
                <w:rFonts w:ascii="Times New Roman" w:hAnsi="Times New Roman"/>
                <w:sz w:val="24"/>
                <w:szCs w:val="24"/>
                <w:lang w:val="sq-AL"/>
              </w:rPr>
              <w:t xml:space="preserve"> K</w:t>
            </w:r>
            <w:r w:rsidR="005567EC">
              <w:rPr>
                <w:rFonts w:ascii="Times New Roman" w:hAnsi="Times New Roman"/>
                <w:sz w:val="24"/>
                <w:szCs w:val="24"/>
                <w:lang w:val="sq-AL"/>
              </w:rPr>
              <w:t>ë</w:t>
            </w:r>
            <w:r w:rsidRPr="00C02CA9">
              <w:rPr>
                <w:rFonts w:ascii="Times New Roman" w:hAnsi="Times New Roman"/>
                <w:sz w:val="24"/>
                <w:szCs w:val="24"/>
                <w:lang w:val="sq-AL"/>
              </w:rPr>
              <w:t>shillin Komb</w:t>
            </w:r>
            <w:r w:rsidR="005567EC">
              <w:rPr>
                <w:rFonts w:ascii="Times New Roman" w:hAnsi="Times New Roman"/>
                <w:sz w:val="24"/>
                <w:szCs w:val="24"/>
                <w:lang w:val="sq-AL"/>
              </w:rPr>
              <w:t>ë</w:t>
            </w:r>
            <w:r w:rsidRPr="00C02CA9">
              <w:rPr>
                <w:rFonts w:ascii="Times New Roman" w:hAnsi="Times New Roman"/>
                <w:sz w:val="24"/>
                <w:szCs w:val="24"/>
                <w:lang w:val="sq-AL"/>
              </w:rPr>
              <w:t>tar t</w:t>
            </w:r>
            <w:r w:rsidR="005567EC">
              <w:rPr>
                <w:rFonts w:ascii="Times New Roman" w:hAnsi="Times New Roman"/>
                <w:sz w:val="24"/>
                <w:szCs w:val="24"/>
                <w:lang w:val="sq-AL"/>
              </w:rPr>
              <w:t>ë</w:t>
            </w:r>
            <w:r w:rsidRPr="00C02CA9">
              <w:rPr>
                <w:rFonts w:ascii="Times New Roman" w:hAnsi="Times New Roman"/>
                <w:sz w:val="24"/>
                <w:szCs w:val="24"/>
                <w:lang w:val="sq-AL"/>
              </w:rPr>
              <w:t xml:space="preserve"> Urdhrit, i cili si organi ekzekutiv i Urdhrit kryen nj</w:t>
            </w:r>
            <w:r w:rsidR="005567EC">
              <w:rPr>
                <w:rFonts w:ascii="Times New Roman" w:hAnsi="Times New Roman"/>
                <w:sz w:val="24"/>
                <w:szCs w:val="24"/>
                <w:lang w:val="sq-AL"/>
              </w:rPr>
              <w:t>ë</w:t>
            </w:r>
            <w:r w:rsidRPr="00C02CA9">
              <w:rPr>
                <w:rFonts w:ascii="Times New Roman" w:hAnsi="Times New Roman"/>
                <w:sz w:val="24"/>
                <w:szCs w:val="24"/>
                <w:lang w:val="sq-AL"/>
              </w:rPr>
              <w:t xml:space="preserve"> s</w:t>
            </w:r>
            <w:r w:rsidR="005567EC">
              <w:rPr>
                <w:rFonts w:ascii="Times New Roman" w:hAnsi="Times New Roman"/>
                <w:sz w:val="24"/>
                <w:szCs w:val="24"/>
                <w:lang w:val="sq-AL"/>
              </w:rPr>
              <w:t>ë</w:t>
            </w:r>
            <w:r w:rsidRPr="00C02CA9">
              <w:rPr>
                <w:rFonts w:ascii="Times New Roman" w:hAnsi="Times New Roman"/>
                <w:sz w:val="24"/>
                <w:szCs w:val="24"/>
                <w:lang w:val="sq-AL"/>
              </w:rPr>
              <w:t>r</w:t>
            </w:r>
            <w:r w:rsidR="005567EC">
              <w:rPr>
                <w:rFonts w:ascii="Times New Roman" w:hAnsi="Times New Roman"/>
                <w:sz w:val="24"/>
                <w:szCs w:val="24"/>
                <w:lang w:val="sq-AL"/>
              </w:rPr>
              <w:t>ë</w:t>
            </w:r>
            <w:r w:rsidRPr="00C02CA9">
              <w:rPr>
                <w:rFonts w:ascii="Times New Roman" w:hAnsi="Times New Roman"/>
                <w:sz w:val="24"/>
                <w:szCs w:val="24"/>
                <w:lang w:val="sq-AL"/>
              </w:rPr>
              <w:t xml:space="preserve"> funksionesh p</w:t>
            </w:r>
            <w:r w:rsidR="005567EC">
              <w:rPr>
                <w:rFonts w:ascii="Times New Roman" w:hAnsi="Times New Roman"/>
                <w:sz w:val="24"/>
                <w:szCs w:val="24"/>
                <w:lang w:val="sq-AL"/>
              </w:rPr>
              <w:t>ë</w:t>
            </w:r>
            <w:r w:rsidRPr="00C02CA9">
              <w:rPr>
                <w:rFonts w:ascii="Times New Roman" w:hAnsi="Times New Roman"/>
                <w:sz w:val="24"/>
                <w:szCs w:val="24"/>
                <w:lang w:val="sq-AL"/>
              </w:rPr>
              <w:t>r mbar</w:t>
            </w:r>
            <w:r w:rsidR="005567EC">
              <w:rPr>
                <w:rFonts w:ascii="Times New Roman" w:hAnsi="Times New Roman"/>
                <w:sz w:val="24"/>
                <w:szCs w:val="24"/>
                <w:lang w:val="sq-AL"/>
              </w:rPr>
              <w:t>ë</w:t>
            </w:r>
            <w:r w:rsidRPr="00C02CA9">
              <w:rPr>
                <w:rFonts w:ascii="Times New Roman" w:hAnsi="Times New Roman"/>
                <w:sz w:val="24"/>
                <w:szCs w:val="24"/>
                <w:lang w:val="sq-AL"/>
              </w:rPr>
              <w:t>vajtjen e pun</w:t>
            </w:r>
            <w:r w:rsidR="005567EC">
              <w:rPr>
                <w:rFonts w:ascii="Times New Roman" w:hAnsi="Times New Roman"/>
                <w:sz w:val="24"/>
                <w:szCs w:val="24"/>
                <w:lang w:val="sq-AL"/>
              </w:rPr>
              <w:t>ë</w:t>
            </w:r>
            <w:r w:rsidRPr="00C02CA9">
              <w:rPr>
                <w:rFonts w:ascii="Times New Roman" w:hAnsi="Times New Roman"/>
                <w:sz w:val="24"/>
                <w:szCs w:val="24"/>
                <w:lang w:val="sq-AL"/>
              </w:rPr>
              <w:t>s s</w:t>
            </w:r>
            <w:r w:rsidR="005567EC">
              <w:rPr>
                <w:rFonts w:ascii="Times New Roman" w:hAnsi="Times New Roman"/>
                <w:sz w:val="24"/>
                <w:szCs w:val="24"/>
                <w:lang w:val="sq-AL"/>
              </w:rPr>
              <w:t>ë</w:t>
            </w:r>
            <w:r w:rsidRPr="00C02CA9">
              <w:rPr>
                <w:rFonts w:ascii="Times New Roman" w:hAnsi="Times New Roman"/>
                <w:sz w:val="24"/>
                <w:szCs w:val="24"/>
                <w:lang w:val="sq-AL"/>
              </w:rPr>
              <w:t xml:space="preserve"> tij dhe rregullimit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profesionit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 xml:space="preserve">sit social. </w:t>
            </w:r>
          </w:p>
          <w:p w14:paraId="79E39FF3" w14:textId="05DB5126" w:rsidR="00525E59" w:rsidRPr="00C02CA9" w:rsidRDefault="00525E59" w:rsidP="00C02CA9">
            <w:pPr>
              <w:jc w:val="both"/>
              <w:rPr>
                <w:rFonts w:ascii="Times New Roman" w:hAnsi="Times New Roman"/>
                <w:sz w:val="24"/>
                <w:szCs w:val="24"/>
                <w:lang w:val="sq-AL"/>
              </w:rPr>
            </w:pPr>
          </w:p>
          <w:p w14:paraId="06FD7C56" w14:textId="573A9FD9" w:rsidR="003C4ECB" w:rsidRPr="00C02CA9" w:rsidRDefault="00525E59" w:rsidP="00C02CA9">
            <w:pPr>
              <w:jc w:val="both"/>
              <w:rPr>
                <w:rFonts w:ascii="Times New Roman" w:hAnsi="Times New Roman"/>
                <w:sz w:val="24"/>
                <w:szCs w:val="24"/>
                <w:lang w:val="sq-AL"/>
              </w:rPr>
            </w:pPr>
            <w:r w:rsidRPr="00C02CA9">
              <w:rPr>
                <w:rFonts w:ascii="Times New Roman" w:hAnsi="Times New Roman"/>
                <w:sz w:val="24"/>
                <w:szCs w:val="24"/>
                <w:lang w:val="sq-AL"/>
              </w:rPr>
              <w:t>Ndryshimet sipas politik</w:t>
            </w:r>
            <w:r w:rsidR="005567EC">
              <w:rPr>
                <w:rFonts w:ascii="Times New Roman" w:hAnsi="Times New Roman"/>
                <w:sz w:val="24"/>
                <w:szCs w:val="24"/>
                <w:lang w:val="sq-AL"/>
              </w:rPr>
              <w:t>ë</w:t>
            </w:r>
            <w:r w:rsidRPr="00C02CA9">
              <w:rPr>
                <w:rFonts w:ascii="Times New Roman" w:hAnsi="Times New Roman"/>
                <w:sz w:val="24"/>
                <w:szCs w:val="24"/>
                <w:lang w:val="sq-AL"/>
              </w:rPr>
              <w:t>s s</w:t>
            </w:r>
            <w:r w:rsidR="005567EC">
              <w:rPr>
                <w:rFonts w:ascii="Times New Roman" w:hAnsi="Times New Roman"/>
                <w:sz w:val="24"/>
                <w:szCs w:val="24"/>
                <w:lang w:val="sq-AL"/>
              </w:rPr>
              <w:t>ë</w:t>
            </w:r>
            <w:r w:rsidRPr="00C02CA9">
              <w:rPr>
                <w:rFonts w:ascii="Times New Roman" w:hAnsi="Times New Roman"/>
                <w:sz w:val="24"/>
                <w:szCs w:val="24"/>
                <w:lang w:val="sq-AL"/>
              </w:rPr>
              <w:t xml:space="preserve"> propozuar riformulojn</w:t>
            </w:r>
            <w:r w:rsidR="005567EC">
              <w:rPr>
                <w:rFonts w:ascii="Times New Roman" w:hAnsi="Times New Roman"/>
                <w:sz w:val="24"/>
                <w:szCs w:val="24"/>
                <w:lang w:val="sq-AL"/>
              </w:rPr>
              <w:t>ë</w:t>
            </w:r>
            <w:r w:rsidRPr="00C02CA9">
              <w:rPr>
                <w:rFonts w:ascii="Times New Roman" w:hAnsi="Times New Roman"/>
                <w:sz w:val="24"/>
                <w:szCs w:val="24"/>
                <w:lang w:val="sq-AL"/>
              </w:rPr>
              <w:t xml:space="preserve"> disa kompetenca t</w:t>
            </w:r>
            <w:r w:rsidR="005567EC">
              <w:rPr>
                <w:rFonts w:ascii="Times New Roman" w:hAnsi="Times New Roman"/>
                <w:sz w:val="24"/>
                <w:szCs w:val="24"/>
                <w:lang w:val="sq-AL"/>
              </w:rPr>
              <w:t>ë</w:t>
            </w:r>
            <w:r w:rsidRPr="00C02CA9">
              <w:rPr>
                <w:rFonts w:ascii="Times New Roman" w:hAnsi="Times New Roman"/>
                <w:sz w:val="24"/>
                <w:szCs w:val="24"/>
                <w:lang w:val="sq-AL"/>
              </w:rPr>
              <w:t xml:space="preserve"> tjera t</w:t>
            </w:r>
            <w:r w:rsidR="005567EC">
              <w:rPr>
                <w:rFonts w:ascii="Times New Roman" w:hAnsi="Times New Roman"/>
                <w:sz w:val="24"/>
                <w:szCs w:val="24"/>
                <w:lang w:val="sq-AL"/>
              </w:rPr>
              <w:t>ë</w:t>
            </w:r>
            <w:r w:rsidRPr="00C02CA9">
              <w:rPr>
                <w:rFonts w:ascii="Times New Roman" w:hAnsi="Times New Roman"/>
                <w:sz w:val="24"/>
                <w:szCs w:val="24"/>
                <w:lang w:val="sq-AL"/>
              </w:rPr>
              <w:t xml:space="preserve"> Mnistris</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rgjegj</w:t>
            </w:r>
            <w:r w:rsidR="005567EC">
              <w:rPr>
                <w:rFonts w:ascii="Times New Roman" w:hAnsi="Times New Roman"/>
                <w:sz w:val="24"/>
                <w:szCs w:val="24"/>
                <w:lang w:val="sq-AL"/>
              </w:rPr>
              <w:t>ë</w:t>
            </w:r>
            <w:r w:rsidRPr="00C02CA9">
              <w:rPr>
                <w:rFonts w:ascii="Times New Roman" w:hAnsi="Times New Roman"/>
                <w:sz w:val="24"/>
                <w:szCs w:val="24"/>
                <w:lang w:val="sq-AL"/>
              </w:rPr>
              <w:t>se p</w:t>
            </w:r>
            <w:r w:rsidR="005567EC">
              <w:rPr>
                <w:rFonts w:ascii="Times New Roman" w:hAnsi="Times New Roman"/>
                <w:sz w:val="24"/>
                <w:szCs w:val="24"/>
                <w:lang w:val="sq-AL"/>
              </w:rPr>
              <w:t>ë</w:t>
            </w:r>
            <w:r w:rsidRPr="00C02CA9">
              <w:rPr>
                <w:rFonts w:ascii="Times New Roman" w:hAnsi="Times New Roman"/>
                <w:sz w:val="24"/>
                <w:szCs w:val="24"/>
                <w:lang w:val="sq-AL"/>
              </w:rPr>
              <w:t>r ç</w:t>
            </w:r>
            <w:r w:rsidR="005567EC">
              <w:rPr>
                <w:rFonts w:ascii="Times New Roman" w:hAnsi="Times New Roman"/>
                <w:sz w:val="24"/>
                <w:szCs w:val="24"/>
                <w:lang w:val="sq-AL"/>
              </w:rPr>
              <w:t>ë</w:t>
            </w:r>
            <w:r w:rsidRPr="00C02CA9">
              <w:rPr>
                <w:rFonts w:ascii="Times New Roman" w:hAnsi="Times New Roman"/>
                <w:sz w:val="24"/>
                <w:szCs w:val="24"/>
                <w:lang w:val="sq-AL"/>
              </w:rPr>
              <w:t xml:space="preserve">shtjet sociale si: </w:t>
            </w:r>
          </w:p>
          <w:p w14:paraId="63E00029" w14:textId="69C3F49A" w:rsidR="00525E59" w:rsidRPr="00C02CA9" w:rsidRDefault="00525E59" w:rsidP="00C02CA9">
            <w:pPr>
              <w:pStyle w:val="pircontent"/>
              <w:numPr>
                <w:ilvl w:val="0"/>
                <w:numId w:val="32"/>
              </w:numPr>
              <w:spacing w:before="0" w:beforeAutospacing="0" w:after="0" w:afterAutospacing="0" w:line="276" w:lineRule="auto"/>
              <w:jc w:val="both"/>
            </w:pPr>
            <w:r w:rsidRPr="00C02CA9">
              <w:t>Ngritja, me urdhër, e një komisioni të përkohshëm për organizmin e zgjedhjeve të para të urdhrit dhe p</w:t>
            </w:r>
            <w:r w:rsidR="005567EC">
              <w:t>ë</w:t>
            </w:r>
            <w:r w:rsidRPr="00C02CA9">
              <w:t>rcaktimin, me udh</w:t>
            </w:r>
            <w:r w:rsidR="005567EC">
              <w:t>ë</w:t>
            </w:r>
            <w:r w:rsidRPr="00C02CA9">
              <w:t>zim, t</w:t>
            </w:r>
            <w:r w:rsidR="005567EC">
              <w:t>ë</w:t>
            </w:r>
            <w:r w:rsidRPr="00C02CA9">
              <w:t xml:space="preserve"> kompetencave dhe veprimtaris</w:t>
            </w:r>
            <w:r w:rsidR="005567EC">
              <w:t>ë</w:t>
            </w:r>
            <w:r w:rsidRPr="00C02CA9">
              <w:t xml:space="preserve"> s</w:t>
            </w:r>
            <w:r w:rsidR="005567EC">
              <w:t>ë</w:t>
            </w:r>
            <w:r w:rsidRPr="00C02CA9">
              <w:t xml:space="preserve"> tij.</w:t>
            </w:r>
          </w:p>
          <w:p w14:paraId="1FA80C25" w14:textId="2C935618" w:rsidR="00417E44" w:rsidRPr="00C02CA9" w:rsidRDefault="00525E59" w:rsidP="00C02CA9">
            <w:pPr>
              <w:pStyle w:val="pircontent"/>
              <w:numPr>
                <w:ilvl w:val="0"/>
                <w:numId w:val="32"/>
              </w:numPr>
              <w:spacing w:before="0" w:beforeAutospacing="0" w:after="0" w:afterAutospacing="0" w:line="276" w:lineRule="auto"/>
              <w:jc w:val="both"/>
            </w:pPr>
            <w:r w:rsidRPr="00C02CA9">
              <w:t>Hartimi i kritereve për regjistrimin e profesionit të punonjësit social në listën e profesioneve të rregulluara</w:t>
            </w:r>
            <w:r w:rsidR="003C4ECB" w:rsidRPr="00C02CA9">
              <w:t>, t</w:t>
            </w:r>
            <w:r w:rsidR="005567EC">
              <w:t>ë</w:t>
            </w:r>
            <w:r w:rsidR="003C4ECB" w:rsidRPr="00C02CA9">
              <w:t xml:space="preserve"> cilat miratohen m</w:t>
            </w:r>
            <w:r w:rsidR="005567EC">
              <w:t>ë</w:t>
            </w:r>
            <w:r w:rsidR="003C4ECB" w:rsidRPr="00C02CA9">
              <w:t xml:space="preserve"> pas</w:t>
            </w:r>
            <w:r w:rsidRPr="00C02CA9">
              <w:t xml:space="preserve"> me vendim të Këshillit të Ministrave</w:t>
            </w:r>
            <w:r w:rsidR="003C4ECB" w:rsidRPr="00C02CA9">
              <w:t>.</w:t>
            </w:r>
          </w:p>
          <w:p w14:paraId="4CBC6B74" w14:textId="198541BE" w:rsidR="00DF43A9" w:rsidRPr="00C02CA9" w:rsidRDefault="00DF43A9" w:rsidP="00C02CA9">
            <w:pPr>
              <w:jc w:val="both"/>
              <w:rPr>
                <w:rFonts w:ascii="Times New Roman" w:hAnsi="Times New Roman"/>
                <w:sz w:val="24"/>
                <w:szCs w:val="24"/>
                <w:lang w:val="sq-AL"/>
              </w:rPr>
            </w:pPr>
          </w:p>
        </w:tc>
      </w:tr>
    </w:tbl>
    <w:p w14:paraId="049949CE" w14:textId="77777777" w:rsidR="00EA4B70" w:rsidRPr="00C02CA9" w:rsidRDefault="00EA4B70" w:rsidP="00C02CA9">
      <w:pPr>
        <w:jc w:val="both"/>
        <w:rPr>
          <w:rFonts w:ascii="Times New Roman" w:hAnsi="Times New Roman"/>
          <w:sz w:val="24"/>
          <w:szCs w:val="24"/>
          <w:lang w:val="sq-AL"/>
        </w:rPr>
      </w:pPr>
    </w:p>
    <w:p w14:paraId="07B122B4" w14:textId="77777777" w:rsidR="00EA4B70" w:rsidRPr="00C02CA9" w:rsidRDefault="00EA4B70" w:rsidP="00C02CA9">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both"/>
        <w:outlineLvl w:val="0"/>
        <w:rPr>
          <w:rFonts w:ascii="Times New Roman" w:hAnsi="Times New Roman"/>
          <w:b/>
          <w:sz w:val="24"/>
          <w:szCs w:val="24"/>
          <w:lang w:val="sq-AL"/>
        </w:rPr>
      </w:pPr>
      <w:r w:rsidRPr="00C02CA9">
        <w:rPr>
          <w:rFonts w:ascii="Times New Roman" w:hAnsi="Times New Roman"/>
          <w:b/>
          <w:sz w:val="24"/>
          <w:szCs w:val="24"/>
          <w:lang w:val="sq-AL"/>
        </w:rPr>
        <w:t xml:space="preserve">PJESA 2: BAZA KRYESORE E ANALIZËS DHE E </w:t>
      </w:r>
      <w:r w:rsidR="00E872D4" w:rsidRPr="00C02CA9">
        <w:rPr>
          <w:rFonts w:ascii="Times New Roman" w:hAnsi="Times New Roman"/>
          <w:b/>
          <w:sz w:val="24"/>
          <w:szCs w:val="24"/>
          <w:lang w:val="sq-AL"/>
        </w:rPr>
        <w:t>PROVAVE</w:t>
      </w:r>
    </w:p>
    <w:p w14:paraId="318D1614" w14:textId="77777777" w:rsidR="00EA4B70" w:rsidRPr="00C02CA9" w:rsidRDefault="00EA4B70" w:rsidP="00C02CA9">
      <w:pPr>
        <w:jc w:val="both"/>
        <w:rPr>
          <w:rFonts w:ascii="Times New Roman" w:hAnsi="Times New Roman"/>
          <w:sz w:val="24"/>
          <w:szCs w:val="24"/>
          <w:lang w:val="it-IT"/>
        </w:rPr>
      </w:pPr>
    </w:p>
    <w:p w14:paraId="0C94CA12" w14:textId="77777777" w:rsidR="007B33E6" w:rsidRPr="00C02CA9" w:rsidRDefault="007B33E6" w:rsidP="00C02CA9">
      <w:pPr>
        <w:pStyle w:val="Heading1"/>
        <w:jc w:val="both"/>
        <w:rPr>
          <w:rFonts w:ascii="Times New Roman" w:hAnsi="Times New Roman" w:cs="Times New Roman"/>
          <w:sz w:val="24"/>
          <w:szCs w:val="24"/>
          <w:lang w:val="it-IT"/>
        </w:rPr>
      </w:pPr>
      <w:bookmarkStart w:id="1" w:name="_Toc506919731"/>
      <w:bookmarkStart w:id="2" w:name="EvidenceHead"/>
    </w:p>
    <w:p w14:paraId="4318CEFC" w14:textId="77777777" w:rsidR="00D52EE9" w:rsidRPr="00C02CA9" w:rsidRDefault="00BF5937" w:rsidP="00C02CA9">
      <w:pPr>
        <w:pStyle w:val="Heading1"/>
        <w:jc w:val="both"/>
        <w:rPr>
          <w:rFonts w:ascii="Times New Roman" w:hAnsi="Times New Roman" w:cs="Times New Roman"/>
          <w:sz w:val="24"/>
          <w:szCs w:val="24"/>
          <w:lang w:val="sq-AL"/>
        </w:rPr>
      </w:pPr>
      <w:r w:rsidRPr="00C02CA9">
        <w:rPr>
          <w:rFonts w:ascii="Times New Roman" w:hAnsi="Times New Roman" w:cs="Times New Roman"/>
          <w:sz w:val="24"/>
          <w:szCs w:val="24"/>
          <w:lang w:val="sq-AL"/>
        </w:rPr>
        <w:t>Historik</w:t>
      </w:r>
      <w:bookmarkEnd w:id="1"/>
    </w:p>
    <w:p w14:paraId="29C96719" w14:textId="2354A78E" w:rsidR="00B96150" w:rsidRPr="00C02CA9" w:rsidRDefault="00BF5937" w:rsidP="00C02CA9">
      <w:pPr>
        <w:pStyle w:val="NoSpacing"/>
        <w:numPr>
          <w:ilvl w:val="0"/>
          <w:numId w:val="8"/>
        </w:numPr>
        <w:jc w:val="both"/>
        <w:rPr>
          <w:rFonts w:ascii="Times New Roman" w:hAnsi="Times New Roman"/>
          <w:bCs/>
          <w:sz w:val="24"/>
          <w:szCs w:val="24"/>
          <w:lang w:val="sq-AL"/>
        </w:rPr>
      </w:pPr>
      <w:bookmarkStart w:id="3" w:name="_Toc506919732"/>
      <w:r w:rsidRPr="00C02CA9">
        <w:rPr>
          <w:rStyle w:val="Strong"/>
          <w:rFonts w:ascii="Times New Roman" w:hAnsi="Times New Roman"/>
          <w:b w:val="0"/>
          <w:sz w:val="24"/>
          <w:szCs w:val="24"/>
          <w:lang w:val="sq-AL"/>
        </w:rPr>
        <w:t>Jepni kontekstin e politikës</w:t>
      </w:r>
      <w:bookmarkEnd w:id="3"/>
      <w:r w:rsidR="00B96150" w:rsidRPr="00C02CA9">
        <w:rPr>
          <w:rFonts w:ascii="Times New Roman" w:hAnsi="Times New Roman"/>
          <w:sz w:val="24"/>
          <w:szCs w:val="24"/>
        </w:rPr>
        <w:t xml:space="preserve"> </w:t>
      </w:r>
    </w:p>
    <w:p w14:paraId="01ACB7C0" w14:textId="77777777" w:rsidR="003C4ECB" w:rsidRPr="00C02CA9" w:rsidRDefault="003C4ECB" w:rsidP="00C02CA9">
      <w:pPr>
        <w:pStyle w:val="NoSpacing"/>
        <w:ind w:left="1080"/>
        <w:jc w:val="both"/>
        <w:rPr>
          <w:rFonts w:ascii="Times New Roman" w:hAnsi="Times New Roman"/>
          <w:bCs/>
          <w:sz w:val="24"/>
          <w:szCs w:val="24"/>
          <w:lang w:val="sq-AL"/>
        </w:rPr>
      </w:pPr>
    </w:p>
    <w:p w14:paraId="2E8503D9" w14:textId="099D1CC7" w:rsidR="00386F18" w:rsidRPr="00C02CA9" w:rsidRDefault="003C4ECB" w:rsidP="00C02CA9">
      <w:pPr>
        <w:jc w:val="both"/>
        <w:rPr>
          <w:rFonts w:ascii="Times New Roman" w:hAnsi="Times New Roman"/>
          <w:sz w:val="24"/>
          <w:szCs w:val="24"/>
          <w:lang w:val="sq-AL"/>
        </w:rPr>
      </w:pPr>
      <w:r w:rsidRPr="00C02CA9">
        <w:rPr>
          <w:rFonts w:ascii="Times New Roman" w:hAnsi="Times New Roman"/>
          <w:sz w:val="24"/>
          <w:szCs w:val="24"/>
          <w:lang w:val="sq-AL"/>
        </w:rPr>
        <w:t>Ligji Nr. 163/2014 “P</w:t>
      </w:r>
      <w:r w:rsidR="005567EC">
        <w:rPr>
          <w:rFonts w:ascii="Times New Roman" w:hAnsi="Times New Roman"/>
          <w:sz w:val="24"/>
          <w:szCs w:val="24"/>
          <w:lang w:val="sq-AL"/>
        </w:rPr>
        <w:t>ë</w:t>
      </w:r>
      <w:r w:rsidRPr="00C02CA9">
        <w:rPr>
          <w:rFonts w:ascii="Times New Roman" w:hAnsi="Times New Roman"/>
          <w:sz w:val="24"/>
          <w:szCs w:val="24"/>
          <w:lang w:val="sq-AL"/>
        </w:rPr>
        <w:t>r Urdhrin e Punonj</w:t>
      </w:r>
      <w:r w:rsidR="005567EC">
        <w:rPr>
          <w:rFonts w:ascii="Times New Roman" w:hAnsi="Times New Roman"/>
          <w:sz w:val="24"/>
          <w:szCs w:val="24"/>
          <w:lang w:val="sq-AL"/>
        </w:rPr>
        <w:t>ë</w:t>
      </w:r>
      <w:r w:rsidRPr="00C02CA9">
        <w:rPr>
          <w:rFonts w:ascii="Times New Roman" w:hAnsi="Times New Roman"/>
          <w:sz w:val="24"/>
          <w:szCs w:val="24"/>
          <w:lang w:val="sq-AL"/>
        </w:rPr>
        <w:t>sve Social</w:t>
      </w:r>
      <w:r w:rsidR="005567EC">
        <w:rPr>
          <w:rFonts w:ascii="Times New Roman" w:hAnsi="Times New Roman"/>
          <w:sz w:val="24"/>
          <w:szCs w:val="24"/>
          <w:lang w:val="sq-AL"/>
        </w:rPr>
        <w:t>ë</w:t>
      </w:r>
      <w:r w:rsidRPr="00C02CA9">
        <w:rPr>
          <w:rFonts w:ascii="Times New Roman" w:hAnsi="Times New Roman"/>
          <w:sz w:val="24"/>
          <w:szCs w:val="24"/>
          <w:lang w:val="sq-AL"/>
        </w:rPr>
        <w:t xml:space="preserve"> n</w:t>
      </w:r>
      <w:r w:rsidR="005567EC">
        <w:rPr>
          <w:rFonts w:ascii="Times New Roman" w:hAnsi="Times New Roman"/>
          <w:sz w:val="24"/>
          <w:szCs w:val="24"/>
          <w:lang w:val="sq-AL"/>
        </w:rPr>
        <w:t>ë</w:t>
      </w:r>
      <w:r w:rsidRPr="00C02CA9">
        <w:rPr>
          <w:rFonts w:ascii="Times New Roman" w:hAnsi="Times New Roman"/>
          <w:sz w:val="24"/>
          <w:szCs w:val="24"/>
          <w:lang w:val="sq-AL"/>
        </w:rPr>
        <w:t xml:space="preserve"> Republik</w:t>
      </w:r>
      <w:r w:rsidR="005567EC">
        <w:rPr>
          <w:rFonts w:ascii="Times New Roman" w:hAnsi="Times New Roman"/>
          <w:sz w:val="24"/>
          <w:szCs w:val="24"/>
          <w:lang w:val="sq-AL"/>
        </w:rPr>
        <w:t>ë</w:t>
      </w:r>
      <w:r w:rsidRPr="00C02CA9">
        <w:rPr>
          <w:rFonts w:ascii="Times New Roman" w:hAnsi="Times New Roman"/>
          <w:sz w:val="24"/>
          <w:szCs w:val="24"/>
          <w:lang w:val="sq-AL"/>
        </w:rPr>
        <w:t>n e Shqip</w:t>
      </w:r>
      <w:r w:rsidR="005567EC">
        <w:rPr>
          <w:rFonts w:ascii="Times New Roman" w:hAnsi="Times New Roman"/>
          <w:sz w:val="24"/>
          <w:szCs w:val="24"/>
          <w:lang w:val="sq-AL"/>
        </w:rPr>
        <w:t>ë</w:t>
      </w:r>
      <w:r w:rsidRPr="00C02CA9">
        <w:rPr>
          <w:rFonts w:ascii="Times New Roman" w:hAnsi="Times New Roman"/>
          <w:sz w:val="24"/>
          <w:szCs w:val="24"/>
          <w:lang w:val="sq-AL"/>
        </w:rPr>
        <w:t>ris</w:t>
      </w:r>
      <w:r w:rsidR="005567EC">
        <w:rPr>
          <w:rFonts w:ascii="Times New Roman" w:hAnsi="Times New Roman"/>
          <w:sz w:val="24"/>
          <w:szCs w:val="24"/>
          <w:lang w:val="sq-AL"/>
        </w:rPr>
        <w:t>ë</w:t>
      </w:r>
      <w:r w:rsidRPr="00C02CA9">
        <w:rPr>
          <w:rFonts w:ascii="Times New Roman" w:hAnsi="Times New Roman"/>
          <w:sz w:val="24"/>
          <w:szCs w:val="24"/>
          <w:lang w:val="sq-AL"/>
        </w:rPr>
        <w:t xml:space="preserve">” , i ndryshuar, </w:t>
      </w:r>
      <w:r w:rsidR="005567EC">
        <w:rPr>
          <w:rFonts w:ascii="Times New Roman" w:hAnsi="Times New Roman"/>
          <w:sz w:val="24"/>
          <w:szCs w:val="24"/>
          <w:lang w:val="sq-AL"/>
        </w:rPr>
        <w:t>ë</w:t>
      </w:r>
      <w:r w:rsidRPr="00C02CA9">
        <w:rPr>
          <w:rFonts w:ascii="Times New Roman" w:hAnsi="Times New Roman"/>
          <w:sz w:val="24"/>
          <w:szCs w:val="24"/>
          <w:lang w:val="sq-AL"/>
        </w:rPr>
        <w:t>sht</w:t>
      </w:r>
      <w:r w:rsidR="005567EC">
        <w:rPr>
          <w:rFonts w:ascii="Times New Roman" w:hAnsi="Times New Roman"/>
          <w:sz w:val="24"/>
          <w:szCs w:val="24"/>
          <w:lang w:val="sq-AL"/>
        </w:rPr>
        <w:t>ë</w:t>
      </w:r>
      <w:r w:rsidRPr="00C02CA9">
        <w:rPr>
          <w:rFonts w:ascii="Times New Roman" w:hAnsi="Times New Roman"/>
          <w:sz w:val="24"/>
          <w:szCs w:val="24"/>
          <w:lang w:val="sq-AL"/>
        </w:rPr>
        <w:t xml:space="preserve"> miratuar me q</w:t>
      </w:r>
      <w:r w:rsidR="005567EC">
        <w:rPr>
          <w:rFonts w:ascii="Times New Roman" w:hAnsi="Times New Roman"/>
          <w:sz w:val="24"/>
          <w:szCs w:val="24"/>
          <w:lang w:val="sq-AL"/>
        </w:rPr>
        <w:t>ë</w:t>
      </w:r>
      <w:r w:rsidRPr="00C02CA9">
        <w:rPr>
          <w:rFonts w:ascii="Times New Roman" w:hAnsi="Times New Roman"/>
          <w:sz w:val="24"/>
          <w:szCs w:val="24"/>
          <w:lang w:val="sq-AL"/>
        </w:rPr>
        <w:t>llimin p</w:t>
      </w:r>
      <w:r w:rsidR="005567EC">
        <w:rPr>
          <w:rFonts w:ascii="Times New Roman" w:hAnsi="Times New Roman"/>
          <w:sz w:val="24"/>
          <w:szCs w:val="24"/>
          <w:lang w:val="sq-AL"/>
        </w:rPr>
        <w:t>ë</w:t>
      </w:r>
      <w:r w:rsidRPr="00C02CA9">
        <w:rPr>
          <w:rFonts w:ascii="Times New Roman" w:hAnsi="Times New Roman"/>
          <w:sz w:val="24"/>
          <w:szCs w:val="24"/>
          <w:lang w:val="sq-AL"/>
        </w:rPr>
        <w:t>r t</w:t>
      </w:r>
      <w:r w:rsidR="005567EC">
        <w:rPr>
          <w:rFonts w:ascii="Times New Roman" w:hAnsi="Times New Roman"/>
          <w:sz w:val="24"/>
          <w:szCs w:val="24"/>
          <w:lang w:val="sq-AL"/>
        </w:rPr>
        <w:t>ë</w:t>
      </w:r>
      <w:r w:rsidRPr="00C02CA9">
        <w:rPr>
          <w:rFonts w:ascii="Times New Roman" w:hAnsi="Times New Roman"/>
          <w:sz w:val="24"/>
          <w:szCs w:val="24"/>
          <w:lang w:val="sq-AL"/>
        </w:rPr>
        <w:t xml:space="preserve"> për të rregulluar më mirë profesionin e punonjësit social, duke arritur një përputhshmëri të plotë dhe me ligjet që rregullojnë profesionet e tjera, si ai i psikologut.</w:t>
      </w:r>
      <w:r w:rsidRPr="00C02CA9">
        <w:rPr>
          <w:rFonts w:ascii="Times New Roman" w:hAnsi="Times New Roman"/>
          <w:sz w:val="24"/>
          <w:szCs w:val="24"/>
        </w:rPr>
        <w:t xml:space="preserve"> </w:t>
      </w:r>
      <w:r w:rsidRPr="00C02CA9">
        <w:rPr>
          <w:rFonts w:ascii="Times New Roman" w:hAnsi="Times New Roman"/>
          <w:sz w:val="24"/>
          <w:szCs w:val="24"/>
          <w:lang w:val="sq-AL"/>
        </w:rPr>
        <w:t>Qëllimi i këtij ligji është përcaktimi i kritereve për ushtrimin e profesionit të punonjësit social, garantimi i standardeve etiko-profesionale në ushtrimin e këtij profesioni, në mbrojtje të interesit publik, duke respektuar parimin e autonomisë së profesionit të punonjësit social dhe e shtrin veprimtarinë e tij në të gjithë territorin e vendit, duke u zbatuar për të gjithë punonjësit socialë që ushtrojnë profesionin në Republikën e Shqipërisë, qoft</w:t>
      </w:r>
      <w:r w:rsidR="005567EC">
        <w:rPr>
          <w:rFonts w:ascii="Times New Roman" w:hAnsi="Times New Roman"/>
          <w:sz w:val="24"/>
          <w:szCs w:val="24"/>
          <w:lang w:val="sq-AL"/>
        </w:rPr>
        <w:t>ë</w:t>
      </w:r>
      <w:r w:rsidRPr="00C02CA9">
        <w:rPr>
          <w:rFonts w:ascii="Times New Roman" w:hAnsi="Times New Roman"/>
          <w:sz w:val="24"/>
          <w:szCs w:val="24"/>
          <w:lang w:val="sq-AL"/>
        </w:rPr>
        <w:t xml:space="preserve"> në sistemin publik dhe n</w:t>
      </w:r>
      <w:r w:rsidR="005567EC">
        <w:rPr>
          <w:rFonts w:ascii="Times New Roman" w:hAnsi="Times New Roman"/>
          <w:sz w:val="24"/>
          <w:szCs w:val="24"/>
          <w:lang w:val="sq-AL"/>
        </w:rPr>
        <w:t>ë</w:t>
      </w:r>
      <w:r w:rsidRPr="00C02CA9">
        <w:rPr>
          <w:rFonts w:ascii="Times New Roman" w:hAnsi="Times New Roman"/>
          <w:sz w:val="24"/>
          <w:szCs w:val="24"/>
          <w:lang w:val="sq-AL"/>
        </w:rPr>
        <w:t xml:space="preserve"> atë privat.</w:t>
      </w:r>
    </w:p>
    <w:p w14:paraId="7E1C96FA" w14:textId="58ECDA07" w:rsidR="003C4ECB" w:rsidRPr="00C02CA9" w:rsidRDefault="003C4ECB" w:rsidP="00C02CA9">
      <w:pPr>
        <w:jc w:val="both"/>
        <w:rPr>
          <w:rFonts w:ascii="Times New Roman" w:hAnsi="Times New Roman"/>
          <w:sz w:val="24"/>
          <w:szCs w:val="24"/>
          <w:lang w:val="sq-AL"/>
        </w:rPr>
      </w:pPr>
      <w:r w:rsidRPr="00C02CA9">
        <w:rPr>
          <w:rFonts w:ascii="Times New Roman" w:hAnsi="Times New Roman"/>
          <w:sz w:val="24"/>
          <w:szCs w:val="24"/>
          <w:lang w:val="sq-AL"/>
        </w:rPr>
        <w:t>Krijimi i Urdhrit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sve Sociale, si nj</w:t>
      </w:r>
      <w:r w:rsidR="005567EC">
        <w:rPr>
          <w:rFonts w:ascii="Times New Roman" w:hAnsi="Times New Roman"/>
          <w:sz w:val="24"/>
          <w:szCs w:val="24"/>
          <w:lang w:val="sq-AL"/>
        </w:rPr>
        <w:t>ë</w:t>
      </w:r>
      <w:r w:rsidRPr="00C02CA9">
        <w:rPr>
          <w:rFonts w:ascii="Times New Roman" w:hAnsi="Times New Roman"/>
          <w:sz w:val="24"/>
          <w:szCs w:val="24"/>
          <w:lang w:val="sq-AL"/>
        </w:rPr>
        <w:t xml:space="preserve"> ent publik, jobuxhetor dhe i pavarur e forcon edhe më shumë rolin tonë si punonjës social, pasi me ant</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kontrollit prej tij q</w:t>
      </w:r>
      <w:r w:rsidR="005567EC">
        <w:rPr>
          <w:rFonts w:ascii="Times New Roman" w:hAnsi="Times New Roman"/>
          <w:sz w:val="24"/>
          <w:szCs w:val="24"/>
          <w:lang w:val="sq-AL"/>
        </w:rPr>
        <w:t>ë</w:t>
      </w:r>
      <w:r w:rsidRPr="00C02CA9">
        <w:rPr>
          <w:rFonts w:ascii="Times New Roman" w:hAnsi="Times New Roman"/>
          <w:sz w:val="24"/>
          <w:szCs w:val="24"/>
          <w:lang w:val="sq-AL"/>
        </w:rPr>
        <w:t xml:space="preserve"> nga licencimi e duke vazhduar me raportimin e procedimet disiplinore etj garantohet q</w:t>
      </w:r>
      <w:r w:rsidR="005567EC">
        <w:rPr>
          <w:rFonts w:ascii="Times New Roman" w:hAnsi="Times New Roman"/>
          <w:sz w:val="24"/>
          <w:szCs w:val="24"/>
          <w:lang w:val="sq-AL"/>
        </w:rPr>
        <w:t>ë</w:t>
      </w:r>
      <w:r w:rsidRPr="00C02CA9">
        <w:rPr>
          <w:rFonts w:ascii="Times New Roman" w:hAnsi="Times New Roman"/>
          <w:sz w:val="24"/>
          <w:szCs w:val="24"/>
          <w:lang w:val="sq-AL"/>
        </w:rPr>
        <w:t xml:space="preserve"> shërbimet ndaj klientit të kenë cilësinë e duhur. </w:t>
      </w:r>
    </w:p>
    <w:p w14:paraId="7A5E911A" w14:textId="512EA0B3" w:rsidR="003C4ECB" w:rsidRPr="00C02CA9" w:rsidRDefault="003C4ECB" w:rsidP="00C02CA9">
      <w:pPr>
        <w:jc w:val="both"/>
        <w:rPr>
          <w:rFonts w:ascii="Times New Roman" w:hAnsi="Times New Roman"/>
          <w:sz w:val="24"/>
          <w:szCs w:val="24"/>
          <w:lang w:val="sq-AL"/>
        </w:rPr>
      </w:pPr>
      <w:r w:rsidRPr="00C02CA9">
        <w:rPr>
          <w:rFonts w:ascii="Times New Roman" w:hAnsi="Times New Roman"/>
          <w:sz w:val="24"/>
          <w:szCs w:val="24"/>
          <w:lang w:val="sq-AL"/>
        </w:rPr>
        <w:t>Me an</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k</w:t>
      </w:r>
      <w:r w:rsidR="005567EC">
        <w:rPr>
          <w:rFonts w:ascii="Times New Roman" w:hAnsi="Times New Roman"/>
          <w:sz w:val="24"/>
          <w:szCs w:val="24"/>
          <w:lang w:val="sq-AL"/>
        </w:rPr>
        <w:t>ë</w:t>
      </w:r>
      <w:r w:rsidRPr="00C02CA9">
        <w:rPr>
          <w:rFonts w:ascii="Times New Roman" w:hAnsi="Times New Roman"/>
          <w:sz w:val="24"/>
          <w:szCs w:val="24"/>
          <w:lang w:val="sq-AL"/>
        </w:rPr>
        <w:t>tij rregullimi ligjor rritet dhe monitorohet përgjegjshmëria e të gjithë aktor</w:t>
      </w:r>
      <w:r w:rsidR="005567EC">
        <w:rPr>
          <w:rFonts w:ascii="Times New Roman" w:hAnsi="Times New Roman"/>
          <w:sz w:val="24"/>
          <w:szCs w:val="24"/>
          <w:lang w:val="sq-AL"/>
        </w:rPr>
        <w:t>ë</w:t>
      </w:r>
      <w:r w:rsidRPr="00C02CA9">
        <w:rPr>
          <w:rFonts w:ascii="Times New Roman" w:hAnsi="Times New Roman"/>
          <w:sz w:val="24"/>
          <w:szCs w:val="24"/>
          <w:lang w:val="sq-AL"/>
        </w:rPr>
        <w:t>ve q</w:t>
      </w:r>
      <w:r w:rsidR="005567EC">
        <w:rPr>
          <w:rFonts w:ascii="Times New Roman" w:hAnsi="Times New Roman"/>
          <w:sz w:val="24"/>
          <w:szCs w:val="24"/>
          <w:lang w:val="sq-AL"/>
        </w:rPr>
        <w:t>ë</w:t>
      </w:r>
      <w:r w:rsidRPr="00C02CA9">
        <w:rPr>
          <w:rFonts w:ascii="Times New Roman" w:hAnsi="Times New Roman"/>
          <w:sz w:val="24"/>
          <w:szCs w:val="24"/>
          <w:lang w:val="sq-AL"/>
        </w:rPr>
        <w:t xml:space="preserve"> kontribuojn</w:t>
      </w:r>
      <w:r w:rsidR="005567EC">
        <w:rPr>
          <w:rFonts w:ascii="Times New Roman" w:hAnsi="Times New Roman"/>
          <w:sz w:val="24"/>
          <w:szCs w:val="24"/>
          <w:lang w:val="sq-AL"/>
        </w:rPr>
        <w:t>ë</w:t>
      </w:r>
      <w:r w:rsidRPr="00C02CA9">
        <w:rPr>
          <w:rFonts w:ascii="Times New Roman" w:hAnsi="Times New Roman"/>
          <w:sz w:val="24"/>
          <w:szCs w:val="24"/>
          <w:lang w:val="sq-AL"/>
        </w:rPr>
        <w:t xml:space="preserve"> n</w:t>
      </w:r>
      <w:r w:rsidR="005567EC">
        <w:rPr>
          <w:rFonts w:ascii="Times New Roman" w:hAnsi="Times New Roman"/>
          <w:sz w:val="24"/>
          <w:szCs w:val="24"/>
          <w:lang w:val="sq-AL"/>
        </w:rPr>
        <w:t>ë</w:t>
      </w:r>
      <w:r w:rsidRPr="00C02CA9">
        <w:rPr>
          <w:rFonts w:ascii="Times New Roman" w:hAnsi="Times New Roman"/>
          <w:sz w:val="24"/>
          <w:szCs w:val="24"/>
          <w:lang w:val="sq-AL"/>
        </w:rPr>
        <w:t xml:space="preserve"> fush</w:t>
      </w:r>
      <w:r w:rsidR="005567EC">
        <w:rPr>
          <w:rFonts w:ascii="Times New Roman" w:hAnsi="Times New Roman"/>
          <w:sz w:val="24"/>
          <w:szCs w:val="24"/>
          <w:lang w:val="sq-AL"/>
        </w:rPr>
        <w:t>ë</w:t>
      </w:r>
      <w:r w:rsidRPr="00C02CA9">
        <w:rPr>
          <w:rFonts w:ascii="Times New Roman" w:hAnsi="Times New Roman"/>
          <w:sz w:val="24"/>
          <w:szCs w:val="24"/>
          <w:lang w:val="sq-AL"/>
        </w:rPr>
        <w:t>n e p</w:t>
      </w:r>
      <w:r w:rsidR="005567EC">
        <w:rPr>
          <w:rFonts w:ascii="Times New Roman" w:hAnsi="Times New Roman"/>
          <w:sz w:val="24"/>
          <w:szCs w:val="24"/>
          <w:lang w:val="sq-AL"/>
        </w:rPr>
        <w:t>ë</w:t>
      </w:r>
      <w:r w:rsidRPr="00C02CA9">
        <w:rPr>
          <w:rFonts w:ascii="Times New Roman" w:hAnsi="Times New Roman"/>
          <w:sz w:val="24"/>
          <w:szCs w:val="24"/>
          <w:lang w:val="sq-AL"/>
        </w:rPr>
        <w:t>rkujdesit social, duke filluar q</w:t>
      </w:r>
      <w:r w:rsidR="005567EC">
        <w:rPr>
          <w:rFonts w:ascii="Times New Roman" w:hAnsi="Times New Roman"/>
          <w:sz w:val="24"/>
          <w:szCs w:val="24"/>
          <w:lang w:val="sq-AL"/>
        </w:rPr>
        <w:t>ë</w:t>
      </w:r>
      <w:r w:rsidRPr="00C02CA9">
        <w:rPr>
          <w:rFonts w:ascii="Times New Roman" w:hAnsi="Times New Roman"/>
          <w:sz w:val="24"/>
          <w:szCs w:val="24"/>
          <w:lang w:val="sq-AL"/>
        </w:rPr>
        <w:t xml:space="preserve"> nga niveli baz</w:t>
      </w:r>
      <w:r w:rsidR="005567EC">
        <w:rPr>
          <w:rFonts w:ascii="Times New Roman" w:hAnsi="Times New Roman"/>
          <w:sz w:val="24"/>
          <w:szCs w:val="24"/>
          <w:lang w:val="sq-AL"/>
        </w:rPr>
        <w:t>ë</w:t>
      </w:r>
      <w:r w:rsidRPr="00C02CA9">
        <w:rPr>
          <w:rFonts w:ascii="Times New Roman" w:hAnsi="Times New Roman"/>
          <w:sz w:val="24"/>
          <w:szCs w:val="24"/>
          <w:lang w:val="sq-AL"/>
        </w:rPr>
        <w:t>, pra ai i vet</w:t>
      </w:r>
      <w:r w:rsidR="005567EC">
        <w:rPr>
          <w:rFonts w:ascii="Times New Roman" w:hAnsi="Times New Roman"/>
          <w:sz w:val="24"/>
          <w:szCs w:val="24"/>
          <w:lang w:val="sq-AL"/>
        </w:rPr>
        <w:t>ë</w:t>
      </w:r>
      <w:r w:rsidRPr="00C02CA9">
        <w:rPr>
          <w:rFonts w:ascii="Times New Roman" w:hAnsi="Times New Roman"/>
          <w:sz w:val="24"/>
          <w:szCs w:val="24"/>
          <w:lang w:val="sq-AL"/>
        </w:rPr>
        <w:t xml:space="preserve"> </w:t>
      </w:r>
      <w:r w:rsidRPr="00C02CA9">
        <w:rPr>
          <w:rFonts w:ascii="Times New Roman" w:hAnsi="Times New Roman"/>
          <w:sz w:val="24"/>
          <w:szCs w:val="24"/>
          <w:lang w:val="sq-AL"/>
        </w:rPr>
        <w:lastRenderedPageBreak/>
        <w:t>punonj</w:t>
      </w:r>
      <w:r w:rsidR="005567EC">
        <w:rPr>
          <w:rFonts w:ascii="Times New Roman" w:hAnsi="Times New Roman"/>
          <w:sz w:val="24"/>
          <w:szCs w:val="24"/>
          <w:lang w:val="sq-AL"/>
        </w:rPr>
        <w:t>ë</w:t>
      </w:r>
      <w:r w:rsidRPr="00C02CA9">
        <w:rPr>
          <w:rFonts w:ascii="Times New Roman" w:hAnsi="Times New Roman"/>
          <w:sz w:val="24"/>
          <w:szCs w:val="24"/>
          <w:lang w:val="sq-AL"/>
        </w:rPr>
        <w:t>sit social (i cili duhet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rmbush</w:t>
      </w:r>
      <w:r w:rsidR="005567EC">
        <w:rPr>
          <w:rFonts w:ascii="Times New Roman" w:hAnsi="Times New Roman"/>
          <w:sz w:val="24"/>
          <w:szCs w:val="24"/>
          <w:lang w:val="sq-AL"/>
        </w:rPr>
        <w:t>ë</w:t>
      </w:r>
      <w:r w:rsidRPr="00C02CA9">
        <w:rPr>
          <w:rFonts w:ascii="Times New Roman" w:hAnsi="Times New Roman"/>
          <w:sz w:val="24"/>
          <w:szCs w:val="24"/>
          <w:lang w:val="sq-AL"/>
        </w:rPr>
        <w:t xml:space="preserve"> kriteret p</w:t>
      </w:r>
      <w:r w:rsidR="005567EC">
        <w:rPr>
          <w:rFonts w:ascii="Times New Roman" w:hAnsi="Times New Roman"/>
          <w:sz w:val="24"/>
          <w:szCs w:val="24"/>
          <w:lang w:val="sq-AL"/>
        </w:rPr>
        <w:t>ë</w:t>
      </w:r>
      <w:r w:rsidRPr="00C02CA9">
        <w:rPr>
          <w:rFonts w:ascii="Times New Roman" w:hAnsi="Times New Roman"/>
          <w:sz w:val="24"/>
          <w:szCs w:val="24"/>
          <w:lang w:val="sq-AL"/>
        </w:rPr>
        <w:t>r licencim si dhe t’i mbaj</w:t>
      </w:r>
      <w:r w:rsidR="005567EC">
        <w:rPr>
          <w:rFonts w:ascii="Times New Roman" w:hAnsi="Times New Roman"/>
          <w:sz w:val="24"/>
          <w:szCs w:val="24"/>
          <w:lang w:val="sq-AL"/>
        </w:rPr>
        <w:t>ë</w:t>
      </w:r>
      <w:r w:rsidRPr="00C02CA9">
        <w:rPr>
          <w:rFonts w:ascii="Times New Roman" w:hAnsi="Times New Roman"/>
          <w:sz w:val="24"/>
          <w:szCs w:val="24"/>
          <w:lang w:val="sq-AL"/>
        </w:rPr>
        <w:t xml:space="preserve"> e rris</w:t>
      </w:r>
      <w:r w:rsidR="005567EC">
        <w:rPr>
          <w:rFonts w:ascii="Times New Roman" w:hAnsi="Times New Roman"/>
          <w:sz w:val="24"/>
          <w:szCs w:val="24"/>
          <w:lang w:val="sq-AL"/>
        </w:rPr>
        <w:t>ë</w:t>
      </w:r>
      <w:r w:rsidRPr="00C02CA9">
        <w:rPr>
          <w:rFonts w:ascii="Times New Roman" w:hAnsi="Times New Roman"/>
          <w:sz w:val="24"/>
          <w:szCs w:val="24"/>
          <w:lang w:val="sq-AL"/>
        </w:rPr>
        <w:t xml:space="preserve"> standartet) por edhe t</w:t>
      </w:r>
      <w:r w:rsidR="005567EC">
        <w:rPr>
          <w:rFonts w:ascii="Times New Roman" w:hAnsi="Times New Roman"/>
          <w:sz w:val="24"/>
          <w:szCs w:val="24"/>
          <w:lang w:val="sq-AL"/>
        </w:rPr>
        <w:t>ë</w:t>
      </w:r>
      <w:r w:rsidRPr="00C02CA9">
        <w:rPr>
          <w:rFonts w:ascii="Times New Roman" w:hAnsi="Times New Roman"/>
          <w:sz w:val="24"/>
          <w:szCs w:val="24"/>
          <w:lang w:val="sq-AL"/>
        </w:rPr>
        <w:t xml:space="preserve"> aktor</w:t>
      </w:r>
      <w:r w:rsidR="005567EC">
        <w:rPr>
          <w:rFonts w:ascii="Times New Roman" w:hAnsi="Times New Roman"/>
          <w:sz w:val="24"/>
          <w:szCs w:val="24"/>
          <w:lang w:val="sq-AL"/>
        </w:rPr>
        <w:t>ë</w:t>
      </w:r>
      <w:r w:rsidRPr="00C02CA9">
        <w:rPr>
          <w:rFonts w:ascii="Times New Roman" w:hAnsi="Times New Roman"/>
          <w:sz w:val="24"/>
          <w:szCs w:val="24"/>
          <w:lang w:val="sq-AL"/>
        </w:rPr>
        <w:t>ve n</w:t>
      </w:r>
      <w:r w:rsidR="005567EC">
        <w:rPr>
          <w:rFonts w:ascii="Times New Roman" w:hAnsi="Times New Roman"/>
          <w:sz w:val="24"/>
          <w:szCs w:val="24"/>
          <w:lang w:val="sq-AL"/>
        </w:rPr>
        <w:t>ë</w:t>
      </w:r>
      <w:r w:rsidRPr="00C02CA9">
        <w:rPr>
          <w:rFonts w:ascii="Times New Roman" w:hAnsi="Times New Roman"/>
          <w:sz w:val="24"/>
          <w:szCs w:val="24"/>
          <w:lang w:val="sq-AL"/>
        </w:rPr>
        <w:t xml:space="preserve"> nivele m</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larta si Urdhri apo ministrit</w:t>
      </w:r>
      <w:r w:rsidR="005567EC">
        <w:rPr>
          <w:rFonts w:ascii="Times New Roman" w:hAnsi="Times New Roman"/>
          <w:sz w:val="24"/>
          <w:szCs w:val="24"/>
          <w:lang w:val="sq-AL"/>
        </w:rPr>
        <w:t>ë</w:t>
      </w:r>
      <w:r w:rsidRPr="00C02CA9">
        <w:rPr>
          <w:rFonts w:ascii="Times New Roman" w:hAnsi="Times New Roman"/>
          <w:sz w:val="24"/>
          <w:szCs w:val="24"/>
          <w:lang w:val="sq-AL"/>
        </w:rPr>
        <w:t xml:space="preserve"> e linj</w:t>
      </w:r>
      <w:r w:rsidR="005567EC">
        <w:rPr>
          <w:rFonts w:ascii="Times New Roman" w:hAnsi="Times New Roman"/>
          <w:sz w:val="24"/>
          <w:szCs w:val="24"/>
          <w:lang w:val="sq-AL"/>
        </w:rPr>
        <w:t>ë</w:t>
      </w:r>
      <w:r w:rsidRPr="00C02CA9">
        <w:rPr>
          <w:rFonts w:ascii="Times New Roman" w:hAnsi="Times New Roman"/>
          <w:sz w:val="24"/>
          <w:szCs w:val="24"/>
          <w:lang w:val="sq-AL"/>
        </w:rPr>
        <w:t xml:space="preserve">s. </w:t>
      </w:r>
    </w:p>
    <w:p w14:paraId="790404B7" w14:textId="0196C23F" w:rsidR="003C4ECB" w:rsidRPr="00C02CA9" w:rsidRDefault="003C4ECB" w:rsidP="00C02CA9">
      <w:pPr>
        <w:jc w:val="both"/>
        <w:rPr>
          <w:rFonts w:ascii="Times New Roman" w:hAnsi="Times New Roman"/>
          <w:sz w:val="24"/>
          <w:szCs w:val="24"/>
          <w:lang w:val="sq-AL"/>
        </w:rPr>
      </w:pPr>
    </w:p>
    <w:p w14:paraId="7954DDBF" w14:textId="7A9E263E" w:rsidR="00320906" w:rsidRPr="00C02CA9" w:rsidRDefault="00320906" w:rsidP="00C02CA9">
      <w:pPr>
        <w:jc w:val="both"/>
        <w:rPr>
          <w:rFonts w:ascii="Times New Roman" w:hAnsi="Times New Roman"/>
          <w:sz w:val="24"/>
          <w:szCs w:val="24"/>
          <w:lang w:val="sq-AL"/>
        </w:rPr>
      </w:pPr>
    </w:p>
    <w:p w14:paraId="4B50E559" w14:textId="77777777" w:rsidR="00386F18" w:rsidRPr="00C02CA9" w:rsidRDefault="00386F18" w:rsidP="00C02CA9">
      <w:pPr>
        <w:pStyle w:val="Heading1"/>
        <w:ind w:firstLine="66"/>
        <w:jc w:val="both"/>
        <w:rPr>
          <w:rFonts w:ascii="Times New Roman" w:hAnsi="Times New Roman" w:cs="Times New Roman"/>
          <w:sz w:val="24"/>
          <w:szCs w:val="24"/>
          <w:u w:val="single"/>
          <w:lang w:val="sq-AL"/>
        </w:rPr>
      </w:pPr>
      <w:r w:rsidRPr="00C02CA9">
        <w:rPr>
          <w:rFonts w:ascii="Times New Roman" w:hAnsi="Times New Roman" w:cs="Times New Roman"/>
          <w:sz w:val="24"/>
          <w:szCs w:val="24"/>
          <w:u w:val="single"/>
          <w:lang w:val="sq-AL"/>
        </w:rPr>
        <w:t xml:space="preserve">Problemi në shqyrtim </w:t>
      </w:r>
    </w:p>
    <w:p w14:paraId="797B673D" w14:textId="77777777" w:rsidR="00386F18" w:rsidRPr="00C02CA9" w:rsidRDefault="00386F18" w:rsidP="00C02CA9">
      <w:pPr>
        <w:pStyle w:val="NoSpacing"/>
        <w:numPr>
          <w:ilvl w:val="0"/>
          <w:numId w:val="8"/>
        </w:numPr>
        <w:jc w:val="both"/>
        <w:rPr>
          <w:rStyle w:val="Strong"/>
          <w:rFonts w:ascii="Times New Roman" w:hAnsi="Times New Roman"/>
          <w:b w:val="0"/>
          <w:i/>
          <w:sz w:val="24"/>
          <w:szCs w:val="24"/>
          <w:lang w:val="sq-AL"/>
        </w:rPr>
      </w:pPr>
      <w:r w:rsidRPr="00C02CA9">
        <w:rPr>
          <w:rStyle w:val="Strong"/>
          <w:rFonts w:ascii="Times New Roman" w:hAnsi="Times New Roman"/>
          <w:b w:val="0"/>
          <w:i/>
          <w:sz w:val="24"/>
          <w:szCs w:val="24"/>
          <w:lang w:val="sq-AL"/>
        </w:rPr>
        <w:t>Përshkruani natyrën e problemit.</w:t>
      </w:r>
    </w:p>
    <w:p w14:paraId="0E347C2F" w14:textId="77777777" w:rsidR="000411BF" w:rsidRPr="00C02CA9" w:rsidRDefault="000411BF" w:rsidP="00C02CA9">
      <w:pPr>
        <w:pStyle w:val="NoSpacing"/>
        <w:numPr>
          <w:ilvl w:val="0"/>
          <w:numId w:val="8"/>
        </w:numPr>
        <w:jc w:val="both"/>
        <w:rPr>
          <w:rStyle w:val="Strong"/>
          <w:rFonts w:ascii="Times New Roman" w:hAnsi="Times New Roman"/>
          <w:b w:val="0"/>
          <w:i/>
          <w:sz w:val="24"/>
          <w:szCs w:val="24"/>
          <w:lang w:val="sq-AL"/>
        </w:rPr>
      </w:pPr>
      <w:r w:rsidRPr="00C02CA9">
        <w:rPr>
          <w:rStyle w:val="Strong"/>
          <w:rFonts w:ascii="Times New Roman" w:hAnsi="Times New Roman"/>
          <w:b w:val="0"/>
          <w:i/>
          <w:sz w:val="24"/>
          <w:szCs w:val="24"/>
          <w:lang w:val="sq-AL"/>
        </w:rPr>
        <w:t>Identifikoni shkaqet e problemit</w:t>
      </w:r>
    </w:p>
    <w:p w14:paraId="0E8CD5A5" w14:textId="77777777" w:rsidR="000411BF" w:rsidRPr="00C02CA9" w:rsidRDefault="000411BF" w:rsidP="00C02CA9">
      <w:pPr>
        <w:pStyle w:val="NoSpacing"/>
        <w:numPr>
          <w:ilvl w:val="0"/>
          <w:numId w:val="8"/>
        </w:numPr>
        <w:jc w:val="both"/>
        <w:rPr>
          <w:rStyle w:val="Strong"/>
          <w:rFonts w:ascii="Times New Roman" w:hAnsi="Times New Roman"/>
          <w:b w:val="0"/>
          <w:i/>
          <w:sz w:val="24"/>
          <w:szCs w:val="24"/>
          <w:lang w:val="sq-AL"/>
        </w:rPr>
      </w:pPr>
      <w:r w:rsidRPr="00C02CA9">
        <w:rPr>
          <w:rStyle w:val="Strong"/>
          <w:rFonts w:ascii="Times New Roman" w:hAnsi="Times New Roman"/>
          <w:b w:val="0"/>
          <w:i/>
          <w:sz w:val="24"/>
          <w:szCs w:val="24"/>
          <w:lang w:val="sq-AL"/>
        </w:rPr>
        <w:t>Përshkruani shtrirjen e problemit.</w:t>
      </w:r>
    </w:p>
    <w:p w14:paraId="4BECC1C1" w14:textId="77777777" w:rsidR="000411BF" w:rsidRPr="00C02CA9" w:rsidRDefault="000411BF" w:rsidP="00C02CA9">
      <w:pPr>
        <w:pStyle w:val="NoSpacing"/>
        <w:numPr>
          <w:ilvl w:val="0"/>
          <w:numId w:val="8"/>
        </w:numPr>
        <w:jc w:val="both"/>
        <w:rPr>
          <w:rStyle w:val="Strong"/>
          <w:rFonts w:ascii="Times New Roman" w:hAnsi="Times New Roman"/>
          <w:b w:val="0"/>
          <w:i/>
          <w:sz w:val="24"/>
          <w:szCs w:val="24"/>
          <w:lang w:val="sq-AL"/>
        </w:rPr>
      </w:pPr>
      <w:r w:rsidRPr="00C02CA9">
        <w:rPr>
          <w:rStyle w:val="Strong"/>
          <w:rFonts w:ascii="Times New Roman" w:hAnsi="Times New Roman"/>
          <w:b w:val="0"/>
          <w:i/>
          <w:sz w:val="24"/>
          <w:szCs w:val="24"/>
          <w:lang w:val="sq-AL"/>
        </w:rPr>
        <w:t>Identifikoni grupet e prekura nga ky problem - qeveria / biznesi / shoqëria civile / qytetarët</w:t>
      </w:r>
    </w:p>
    <w:p w14:paraId="54D1E666" w14:textId="77777777" w:rsidR="000411BF" w:rsidRPr="00C02CA9" w:rsidRDefault="000411BF" w:rsidP="00C02CA9">
      <w:pPr>
        <w:pStyle w:val="NoSpacing"/>
        <w:numPr>
          <w:ilvl w:val="0"/>
          <w:numId w:val="8"/>
        </w:numPr>
        <w:jc w:val="both"/>
        <w:rPr>
          <w:rStyle w:val="Strong"/>
          <w:rFonts w:ascii="Times New Roman" w:hAnsi="Times New Roman"/>
          <w:sz w:val="24"/>
          <w:szCs w:val="24"/>
          <w:lang w:val="sq-AL"/>
        </w:rPr>
      </w:pPr>
      <w:r w:rsidRPr="00C02CA9">
        <w:rPr>
          <w:rStyle w:val="Strong"/>
          <w:rFonts w:ascii="Times New Roman" w:hAnsi="Times New Roman"/>
          <w:b w:val="0"/>
          <w:i/>
          <w:sz w:val="24"/>
          <w:szCs w:val="24"/>
          <w:lang w:val="sq-AL"/>
        </w:rPr>
        <w:t>Vlerësoni nëse problemi mund të trajtohet ose jo përmes një ndryshimi të politikave</w:t>
      </w:r>
      <w:r w:rsidRPr="00C02CA9">
        <w:rPr>
          <w:rStyle w:val="Strong"/>
          <w:rFonts w:ascii="Times New Roman" w:hAnsi="Times New Roman"/>
          <w:sz w:val="24"/>
          <w:szCs w:val="24"/>
          <w:lang w:val="sq-AL"/>
        </w:rPr>
        <w:t>.</w:t>
      </w:r>
    </w:p>
    <w:p w14:paraId="223066AB" w14:textId="77777777" w:rsidR="005567EC" w:rsidRDefault="005567EC" w:rsidP="005567EC">
      <w:pPr>
        <w:pStyle w:val="NoSpacing"/>
        <w:jc w:val="both"/>
        <w:rPr>
          <w:rStyle w:val="Strong"/>
          <w:rFonts w:ascii="Times New Roman" w:hAnsi="Times New Roman"/>
          <w:b w:val="0"/>
          <w:sz w:val="24"/>
          <w:szCs w:val="24"/>
          <w:lang w:val="sq-AL"/>
        </w:rPr>
      </w:pPr>
    </w:p>
    <w:p w14:paraId="7D54C2D9" w14:textId="190D4974" w:rsidR="005567EC" w:rsidRPr="005567EC" w:rsidRDefault="005567EC" w:rsidP="005567EC">
      <w:pPr>
        <w:pStyle w:val="NoSpacing"/>
        <w:jc w:val="both"/>
        <w:rPr>
          <w:rStyle w:val="Strong"/>
          <w:rFonts w:ascii="Times New Roman" w:hAnsi="Times New Roman"/>
          <w:b w:val="0"/>
          <w:sz w:val="24"/>
          <w:szCs w:val="24"/>
          <w:lang w:val="sq-AL"/>
        </w:rPr>
      </w:pPr>
      <w:r w:rsidRPr="005567EC">
        <w:rPr>
          <w:rStyle w:val="Strong"/>
          <w:rFonts w:ascii="Times New Roman" w:hAnsi="Times New Roman"/>
          <w:b w:val="0"/>
          <w:sz w:val="24"/>
          <w:szCs w:val="24"/>
          <w:lang w:val="sq-AL"/>
        </w:rPr>
        <w:t xml:space="preserve">Problemi për të cilin propozohet kjo politikë lind nga </w:t>
      </w:r>
      <w:r>
        <w:rPr>
          <w:rStyle w:val="Strong"/>
          <w:rFonts w:ascii="Times New Roman" w:hAnsi="Times New Roman"/>
          <w:b w:val="0"/>
          <w:sz w:val="24"/>
          <w:szCs w:val="24"/>
          <w:lang w:val="sq-AL"/>
        </w:rPr>
        <w:t>zbatimi n</w:t>
      </w:r>
      <w:r w:rsidR="00552B7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praktik</w:t>
      </w:r>
      <w:r w:rsidR="00552B73">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i Ligjit </w:t>
      </w:r>
      <w:r w:rsidRPr="005567EC">
        <w:rPr>
          <w:rStyle w:val="Strong"/>
          <w:rFonts w:ascii="Times New Roman" w:hAnsi="Times New Roman"/>
          <w:b w:val="0"/>
          <w:sz w:val="24"/>
          <w:szCs w:val="24"/>
          <w:lang w:val="sq-AL"/>
        </w:rPr>
        <w:t xml:space="preserve">Nr. 163/2014 “Për Urdhrin e Punonjësve Socialë në Republikën e Shqipërisë”, i cili duke mos parashikuar në mënyrë të qartë kriteret e diplomimit që duhet të ketë një punonjës social dhe duke mos përcaktuar kritere të prera për anëtarët e Këshillit Kombëtar të Urdhrit, mund të cënojë cilësinë e prurjeve të punonjësve socialë dhe për rrjedhojë cilësinë e shërbimit ndaj klientit. </w:t>
      </w:r>
    </w:p>
    <w:p w14:paraId="37C3FC6A" w14:textId="77777777" w:rsidR="005567EC" w:rsidRPr="005567EC" w:rsidRDefault="005567EC" w:rsidP="005567EC">
      <w:pPr>
        <w:pStyle w:val="NoSpacing"/>
        <w:jc w:val="both"/>
        <w:rPr>
          <w:rStyle w:val="Strong"/>
          <w:rFonts w:ascii="Times New Roman" w:hAnsi="Times New Roman"/>
          <w:b w:val="0"/>
          <w:sz w:val="24"/>
          <w:szCs w:val="24"/>
          <w:lang w:val="sq-AL"/>
        </w:rPr>
      </w:pPr>
    </w:p>
    <w:p w14:paraId="74B73277" w14:textId="77777777" w:rsidR="005567EC" w:rsidRPr="005567EC" w:rsidRDefault="005567EC" w:rsidP="005567EC">
      <w:pPr>
        <w:pStyle w:val="NoSpacing"/>
        <w:jc w:val="both"/>
        <w:rPr>
          <w:rStyle w:val="Strong"/>
          <w:rFonts w:ascii="Times New Roman" w:hAnsi="Times New Roman"/>
          <w:b w:val="0"/>
          <w:sz w:val="24"/>
          <w:szCs w:val="24"/>
          <w:lang w:val="sq-AL"/>
        </w:rPr>
      </w:pPr>
      <w:r w:rsidRPr="005567EC">
        <w:rPr>
          <w:rStyle w:val="Strong"/>
          <w:rFonts w:ascii="Times New Roman" w:hAnsi="Times New Roman"/>
          <w:b w:val="0"/>
          <w:sz w:val="24"/>
          <w:szCs w:val="24"/>
          <w:lang w:val="sq-AL"/>
        </w:rPr>
        <w:t xml:space="preserve">Nga zbatimi në praktikë kanë lindur disa problematika të cilat shkurtimisht janë: </w:t>
      </w:r>
    </w:p>
    <w:p w14:paraId="3317F5C5" w14:textId="77777777" w:rsidR="005567EC" w:rsidRPr="005567EC" w:rsidRDefault="005567EC" w:rsidP="005567EC">
      <w:pPr>
        <w:pStyle w:val="NoSpacing"/>
        <w:jc w:val="both"/>
        <w:rPr>
          <w:rStyle w:val="Strong"/>
          <w:rFonts w:ascii="Times New Roman" w:hAnsi="Times New Roman"/>
          <w:b w:val="0"/>
          <w:sz w:val="24"/>
          <w:szCs w:val="24"/>
          <w:lang w:val="sq-AL"/>
        </w:rPr>
      </w:pPr>
    </w:p>
    <w:p w14:paraId="393C47D4" w14:textId="77777777" w:rsidR="005567EC" w:rsidRPr="005567EC" w:rsidRDefault="005567EC" w:rsidP="005567EC">
      <w:pPr>
        <w:pStyle w:val="NoSpacing"/>
        <w:jc w:val="both"/>
        <w:rPr>
          <w:rStyle w:val="Strong"/>
          <w:rFonts w:ascii="Times New Roman" w:hAnsi="Times New Roman"/>
          <w:b w:val="0"/>
          <w:sz w:val="24"/>
          <w:szCs w:val="24"/>
          <w:lang w:val="sq-AL"/>
        </w:rPr>
      </w:pPr>
      <w:r w:rsidRPr="005567EC">
        <w:rPr>
          <w:rStyle w:val="Strong"/>
          <w:rFonts w:ascii="Times New Roman" w:hAnsi="Times New Roman"/>
          <w:b w:val="0"/>
          <w:sz w:val="24"/>
          <w:szCs w:val="24"/>
          <w:lang w:val="sq-AL"/>
        </w:rPr>
        <w:t xml:space="preserve">1. Kriteti i zotërimit të diplomës ka patur paqartësi në dy drejtime: </w:t>
      </w:r>
    </w:p>
    <w:p w14:paraId="589C71DF" w14:textId="77777777" w:rsidR="005567EC" w:rsidRPr="005567EC" w:rsidRDefault="005567EC" w:rsidP="005567EC">
      <w:pPr>
        <w:pStyle w:val="NoSpacing"/>
        <w:jc w:val="both"/>
        <w:rPr>
          <w:rStyle w:val="Strong"/>
          <w:rFonts w:ascii="Times New Roman" w:hAnsi="Times New Roman"/>
          <w:b w:val="0"/>
          <w:sz w:val="24"/>
          <w:szCs w:val="24"/>
          <w:lang w:val="sq-AL"/>
        </w:rPr>
      </w:pPr>
      <w:r w:rsidRPr="005567EC">
        <w:rPr>
          <w:rStyle w:val="Strong"/>
          <w:rFonts w:ascii="Times New Roman" w:hAnsi="Times New Roman"/>
          <w:b w:val="0"/>
          <w:sz w:val="24"/>
          <w:szCs w:val="24"/>
          <w:lang w:val="sq-AL"/>
        </w:rPr>
        <w:t xml:space="preserve">Së pari, ai ka qenë formuluar si: “të kenë diplomën e punonjësit social, sipas përcaktimeve të legjislacionit në fuqi për arsimin e lartë në Republikën e Shqipërisë”, ç’ka nuk përcaktonte qartë modelin e fitimit të dijeve. Shqipëria zbaton sistemin e studimeve universitare sipas Kartës së Bolonjës, pra, ciklin e studimeve Bachelor dhe Master dhe duke mos e përcaktuar konkretisht çfarë lloji diplome parimisht mund të cënohej cilësia e prurjeve të punonjësve socialë. </w:t>
      </w:r>
    </w:p>
    <w:p w14:paraId="04C95A66" w14:textId="77777777" w:rsidR="005567EC" w:rsidRPr="005567EC" w:rsidRDefault="005567EC" w:rsidP="005567EC">
      <w:pPr>
        <w:pStyle w:val="NoSpacing"/>
        <w:jc w:val="both"/>
        <w:rPr>
          <w:rStyle w:val="Strong"/>
          <w:rFonts w:ascii="Times New Roman" w:hAnsi="Times New Roman"/>
          <w:b w:val="0"/>
          <w:sz w:val="24"/>
          <w:szCs w:val="24"/>
          <w:lang w:val="sq-AL"/>
        </w:rPr>
      </w:pPr>
      <w:r w:rsidRPr="005567EC">
        <w:rPr>
          <w:rStyle w:val="Strong"/>
          <w:rFonts w:ascii="Times New Roman" w:hAnsi="Times New Roman"/>
          <w:b w:val="0"/>
          <w:sz w:val="24"/>
          <w:szCs w:val="24"/>
          <w:lang w:val="sq-AL"/>
        </w:rPr>
        <w:t xml:space="preserve">Së dyti, duke mos parashikuar dispozita kalimtare për personat që e ushtrojnë këtë profesion pas fitimit të diplomës me anë të një sistemi tjetër të studimeve, nuk mund të licencoheshin nga Urdhri. </w:t>
      </w:r>
    </w:p>
    <w:p w14:paraId="3B9D9B20" w14:textId="77777777" w:rsidR="005567EC" w:rsidRPr="005567EC" w:rsidRDefault="005567EC" w:rsidP="005567EC">
      <w:pPr>
        <w:pStyle w:val="NoSpacing"/>
        <w:jc w:val="both"/>
        <w:rPr>
          <w:rStyle w:val="Strong"/>
          <w:rFonts w:ascii="Times New Roman" w:hAnsi="Times New Roman"/>
          <w:b w:val="0"/>
          <w:sz w:val="24"/>
          <w:szCs w:val="24"/>
          <w:lang w:val="sq-AL"/>
        </w:rPr>
      </w:pPr>
    </w:p>
    <w:p w14:paraId="1380B65E" w14:textId="2854EA93" w:rsidR="00386F18" w:rsidRPr="005567EC" w:rsidRDefault="005567EC" w:rsidP="005567EC">
      <w:pPr>
        <w:pStyle w:val="NoSpacing"/>
        <w:jc w:val="both"/>
        <w:rPr>
          <w:rStyle w:val="Strong"/>
          <w:rFonts w:ascii="Times New Roman" w:hAnsi="Times New Roman"/>
          <w:b w:val="0"/>
          <w:sz w:val="24"/>
          <w:szCs w:val="24"/>
          <w:lang w:val="sq-AL"/>
        </w:rPr>
      </w:pPr>
      <w:r w:rsidRPr="005567EC">
        <w:rPr>
          <w:rStyle w:val="Strong"/>
          <w:rFonts w:ascii="Times New Roman" w:hAnsi="Times New Roman"/>
          <w:b w:val="0"/>
          <w:sz w:val="24"/>
          <w:szCs w:val="24"/>
          <w:lang w:val="sq-AL"/>
        </w:rPr>
        <w:t>2. Nuk ka parashikuar kritere për anëtarësim në Këshillin Kombëtar të Urdhrit, duke patur riskun që potencialisht, të mos kishte anëtarë të nivelit të lartë profesional, në pozicion vendimarrës.</w:t>
      </w:r>
    </w:p>
    <w:p w14:paraId="50E0FEB5" w14:textId="6777B2EB" w:rsidR="00327C46" w:rsidRDefault="00327C46" w:rsidP="00C02CA9">
      <w:pPr>
        <w:jc w:val="both"/>
        <w:rPr>
          <w:rFonts w:ascii="Times New Roman" w:hAnsi="Times New Roman"/>
          <w:sz w:val="24"/>
          <w:szCs w:val="24"/>
          <w:lang w:val="sq-AL"/>
        </w:rPr>
      </w:pPr>
    </w:p>
    <w:p w14:paraId="5E2C1540" w14:textId="5535AD2E" w:rsidR="00552B73" w:rsidRPr="00C02CA9" w:rsidRDefault="00552B73" w:rsidP="00C02CA9">
      <w:pPr>
        <w:jc w:val="both"/>
        <w:rPr>
          <w:rFonts w:ascii="Times New Roman" w:hAnsi="Times New Roman"/>
          <w:sz w:val="24"/>
          <w:szCs w:val="24"/>
          <w:lang w:val="sq-AL"/>
        </w:rPr>
      </w:pPr>
      <w:r>
        <w:rPr>
          <w:rFonts w:ascii="Times New Roman" w:hAnsi="Times New Roman"/>
          <w:sz w:val="24"/>
          <w:szCs w:val="24"/>
          <w:lang w:val="sq-AL"/>
        </w:rPr>
        <w:t xml:space="preserve">Ky problem shtrihet për të gjithë personat që ushtrojnë profesionin e punonjësit social, qoftë në struktura publike por dhe në ato private. Kryesisht, ka efekt negativ te personat që e ushtrojnë këtë profesion por jo sipas kriterit të diplomës së fituar më anë të sistemit Bachelor dhe Master por sipas sistemit të mëparshme dhe që nuk janë licencuar ende. </w:t>
      </w:r>
    </w:p>
    <w:p w14:paraId="5A40D850" w14:textId="77777777" w:rsidR="00327C46" w:rsidRPr="00C02CA9" w:rsidRDefault="00327C46" w:rsidP="00C02CA9">
      <w:pPr>
        <w:jc w:val="both"/>
        <w:rPr>
          <w:rFonts w:ascii="Times New Roman" w:hAnsi="Times New Roman"/>
          <w:sz w:val="24"/>
          <w:szCs w:val="24"/>
          <w:lang w:val="sq-AL"/>
        </w:rPr>
      </w:pPr>
    </w:p>
    <w:p w14:paraId="41EB8059" w14:textId="77777777" w:rsidR="00386F18" w:rsidRPr="00C02CA9" w:rsidRDefault="00386F18" w:rsidP="00C02CA9">
      <w:pPr>
        <w:pStyle w:val="Heading1"/>
        <w:ind w:firstLine="66"/>
        <w:jc w:val="both"/>
        <w:rPr>
          <w:rFonts w:ascii="Times New Roman" w:hAnsi="Times New Roman" w:cs="Times New Roman"/>
          <w:sz w:val="24"/>
          <w:szCs w:val="24"/>
          <w:u w:val="single"/>
          <w:lang w:val="sq-AL"/>
        </w:rPr>
      </w:pPr>
      <w:r w:rsidRPr="00C02CA9">
        <w:rPr>
          <w:rFonts w:ascii="Times New Roman" w:hAnsi="Times New Roman" w:cs="Times New Roman"/>
          <w:sz w:val="24"/>
          <w:szCs w:val="24"/>
          <w:u w:val="single"/>
          <w:lang w:val="sq-AL"/>
        </w:rPr>
        <w:t xml:space="preserve">Arsyeja e ndërhyrjes </w:t>
      </w:r>
    </w:p>
    <w:p w14:paraId="02A7A490" w14:textId="77777777" w:rsidR="000C0E1F" w:rsidRPr="00C02CA9" w:rsidRDefault="00386F18" w:rsidP="00C02CA9">
      <w:pPr>
        <w:pStyle w:val="ListParagraph"/>
        <w:numPr>
          <w:ilvl w:val="0"/>
          <w:numId w:val="9"/>
        </w:numPr>
        <w:spacing w:after="0"/>
        <w:jc w:val="both"/>
        <w:rPr>
          <w:rFonts w:ascii="Times New Roman" w:eastAsiaTheme="majorEastAsia" w:hAnsi="Times New Roman"/>
          <w:i/>
          <w:sz w:val="24"/>
          <w:szCs w:val="24"/>
          <w:lang w:val="sq-AL"/>
        </w:rPr>
      </w:pPr>
      <w:r w:rsidRPr="00C02CA9">
        <w:rPr>
          <w:rFonts w:ascii="Times New Roman" w:eastAsiaTheme="majorEastAsia" w:hAnsi="Times New Roman"/>
          <w:i/>
          <w:sz w:val="24"/>
          <w:szCs w:val="24"/>
          <w:lang w:val="sq-AL"/>
        </w:rPr>
        <w:t>Shpjegoni pse qeveria planifikon të ndërhyjë dhe pse është e nevojshme.</w:t>
      </w:r>
    </w:p>
    <w:p w14:paraId="7460CDB3" w14:textId="77777777" w:rsidR="00386F18" w:rsidRPr="00C02CA9" w:rsidRDefault="00386F18" w:rsidP="00C02CA9">
      <w:pPr>
        <w:pStyle w:val="ListParagraph"/>
        <w:numPr>
          <w:ilvl w:val="0"/>
          <w:numId w:val="9"/>
        </w:numPr>
        <w:spacing w:after="0"/>
        <w:jc w:val="both"/>
        <w:rPr>
          <w:rFonts w:ascii="Times New Roman" w:eastAsiaTheme="majorEastAsia" w:hAnsi="Times New Roman"/>
          <w:i/>
          <w:sz w:val="24"/>
          <w:szCs w:val="24"/>
          <w:lang w:val="sq-AL"/>
        </w:rPr>
      </w:pPr>
      <w:r w:rsidRPr="00C02CA9">
        <w:rPr>
          <w:rFonts w:ascii="Times New Roman" w:eastAsiaTheme="majorEastAsia" w:hAnsi="Times New Roman"/>
          <w:i/>
          <w:sz w:val="24"/>
          <w:szCs w:val="24"/>
          <w:lang w:val="sq-AL"/>
        </w:rPr>
        <w:t>Shpjegoni se çfarë shpreson të trajtojë qeveria nëpërmjet kësaj ndërhyrjeje.</w:t>
      </w:r>
    </w:p>
    <w:p w14:paraId="40C03E5F" w14:textId="77777777" w:rsidR="00386F18" w:rsidRPr="00C02CA9" w:rsidRDefault="00386F18" w:rsidP="00C02CA9">
      <w:pPr>
        <w:pStyle w:val="ListParagraph"/>
        <w:numPr>
          <w:ilvl w:val="0"/>
          <w:numId w:val="9"/>
        </w:numPr>
        <w:spacing w:after="0"/>
        <w:jc w:val="both"/>
        <w:rPr>
          <w:rFonts w:ascii="Times New Roman" w:eastAsiaTheme="majorEastAsia" w:hAnsi="Times New Roman"/>
          <w:i/>
          <w:sz w:val="24"/>
          <w:szCs w:val="24"/>
          <w:lang w:val="sq-AL"/>
        </w:rPr>
      </w:pPr>
      <w:r w:rsidRPr="00C02CA9">
        <w:rPr>
          <w:rFonts w:ascii="Times New Roman" w:eastAsiaTheme="majorEastAsia" w:hAnsi="Times New Roman"/>
          <w:i/>
          <w:sz w:val="24"/>
          <w:szCs w:val="24"/>
          <w:lang w:val="sq-AL"/>
        </w:rPr>
        <w:t>Identifikoni shkallën e ndërhyrjes së qeverisë që nevojitet për të trajtuar problemin.</w:t>
      </w:r>
    </w:p>
    <w:p w14:paraId="2A25941C" w14:textId="77777777" w:rsidR="00386F18" w:rsidRPr="00C02CA9" w:rsidRDefault="00386F18" w:rsidP="00C02CA9">
      <w:pPr>
        <w:pStyle w:val="ListParagraph"/>
        <w:numPr>
          <w:ilvl w:val="0"/>
          <w:numId w:val="9"/>
        </w:numPr>
        <w:spacing w:after="0"/>
        <w:jc w:val="both"/>
        <w:rPr>
          <w:rFonts w:ascii="Times New Roman" w:eastAsiaTheme="majorEastAsia" w:hAnsi="Times New Roman"/>
          <w:i/>
          <w:sz w:val="24"/>
          <w:szCs w:val="24"/>
          <w:lang w:val="sq-AL"/>
        </w:rPr>
      </w:pPr>
      <w:r w:rsidRPr="00C02CA9">
        <w:rPr>
          <w:rFonts w:ascii="Times New Roman" w:eastAsiaTheme="majorEastAsia" w:hAnsi="Times New Roman"/>
          <w:i/>
          <w:sz w:val="24"/>
          <w:szCs w:val="24"/>
          <w:lang w:val="sq-AL"/>
        </w:rPr>
        <w:t>Shpjegoni se si i mbështet kjo ndërhyrje objektivat e nivelit të lartë të qeverisë.</w:t>
      </w:r>
    </w:p>
    <w:p w14:paraId="7EAFC897" w14:textId="77777777" w:rsidR="00386F18" w:rsidRPr="00C02CA9" w:rsidRDefault="00386F18" w:rsidP="00C02CA9">
      <w:pPr>
        <w:pStyle w:val="ListParagraph"/>
        <w:numPr>
          <w:ilvl w:val="0"/>
          <w:numId w:val="9"/>
        </w:numPr>
        <w:spacing w:after="0"/>
        <w:jc w:val="both"/>
        <w:rPr>
          <w:rFonts w:ascii="Times New Roman" w:eastAsiaTheme="majorEastAsia" w:hAnsi="Times New Roman"/>
          <w:sz w:val="24"/>
          <w:szCs w:val="24"/>
          <w:lang w:val="sq-AL"/>
        </w:rPr>
      </w:pPr>
      <w:r w:rsidRPr="00C02CA9">
        <w:rPr>
          <w:rFonts w:ascii="Times New Roman" w:eastAsiaTheme="majorEastAsia" w:hAnsi="Times New Roman"/>
          <w:i/>
          <w:sz w:val="24"/>
          <w:szCs w:val="24"/>
          <w:lang w:val="sq-AL"/>
        </w:rPr>
        <w:t>Rendisni punën ekzistuese që është realizuar tashmë</w:t>
      </w:r>
      <w:r w:rsidRPr="00C02CA9">
        <w:rPr>
          <w:rFonts w:ascii="Times New Roman" w:eastAsiaTheme="majorEastAsia" w:hAnsi="Times New Roman"/>
          <w:sz w:val="24"/>
          <w:szCs w:val="24"/>
          <w:lang w:val="sq-AL"/>
        </w:rPr>
        <w:t>.</w:t>
      </w:r>
    </w:p>
    <w:p w14:paraId="38AF4191" w14:textId="77777777" w:rsidR="00386F18" w:rsidRPr="00C02CA9" w:rsidRDefault="00386F18" w:rsidP="00C02CA9">
      <w:pPr>
        <w:ind w:left="360"/>
        <w:jc w:val="both"/>
        <w:rPr>
          <w:rFonts w:ascii="Times New Roman" w:eastAsiaTheme="majorEastAsia" w:hAnsi="Times New Roman"/>
          <w:sz w:val="24"/>
          <w:szCs w:val="24"/>
          <w:lang w:val="sq-AL"/>
        </w:rPr>
      </w:pPr>
    </w:p>
    <w:p w14:paraId="6A3EC8AE" w14:textId="44F1FF36" w:rsidR="009A2C93" w:rsidRDefault="00552B73" w:rsidP="00552B73">
      <w:pPr>
        <w:autoSpaceDE w:val="0"/>
        <w:autoSpaceDN w:val="0"/>
        <w:adjustRightInd w:val="0"/>
        <w:jc w:val="both"/>
        <w:rPr>
          <w:rFonts w:ascii="Times New Roman" w:hAnsi="Times New Roman"/>
          <w:sz w:val="24"/>
          <w:szCs w:val="24"/>
          <w:lang w:val="sq-AL"/>
        </w:rPr>
      </w:pPr>
      <w:bookmarkStart w:id="4" w:name="_Toc506919735"/>
      <w:r>
        <w:rPr>
          <w:rFonts w:ascii="Times New Roman" w:hAnsi="Times New Roman"/>
          <w:sz w:val="24"/>
          <w:szCs w:val="24"/>
          <w:lang w:val="sq-AL"/>
        </w:rPr>
        <w:t>Qeveria planifikon të ndërhyjë për zgjidhjen e këtij problemi pasi profesioni i punonjësit social është i një rëndësie madhore për zhvillimin shoqëror. Ai synon zhvillimin, kohezionin social dhe drejtësin</w:t>
      </w:r>
      <w:r w:rsidRPr="00C02CA9">
        <w:rPr>
          <w:rFonts w:ascii="Times New Roman" w:hAnsi="Times New Roman"/>
          <w:sz w:val="24"/>
          <w:szCs w:val="24"/>
          <w:lang w:val="sq-AL"/>
        </w:rPr>
        <w:t>ë sociale si dhe fuqizimi dhe pavarësimi i njerëzve</w:t>
      </w:r>
      <w:r>
        <w:rPr>
          <w:rFonts w:ascii="Times New Roman" w:hAnsi="Times New Roman"/>
          <w:sz w:val="24"/>
          <w:szCs w:val="24"/>
          <w:lang w:val="sq-AL"/>
        </w:rPr>
        <w:t xml:space="preserve"> dhe kësisoj është jetik për mirëqenien sociale dhe shëndetin emocional të popullatës që jeton në Shqipëri. </w:t>
      </w:r>
    </w:p>
    <w:p w14:paraId="07DC4F56" w14:textId="49100BF7" w:rsidR="00552B73" w:rsidRPr="00552B73" w:rsidRDefault="00552B73" w:rsidP="00552B73">
      <w:pPr>
        <w:autoSpaceDE w:val="0"/>
        <w:autoSpaceDN w:val="0"/>
        <w:adjustRightInd w:val="0"/>
        <w:jc w:val="both"/>
        <w:rPr>
          <w:rFonts w:ascii="Times New Roman" w:hAnsi="Times New Roman"/>
          <w:sz w:val="24"/>
          <w:szCs w:val="24"/>
          <w:lang w:val="sq-AL"/>
        </w:rPr>
      </w:pPr>
      <w:r>
        <w:rPr>
          <w:rFonts w:ascii="Times New Roman" w:hAnsi="Times New Roman"/>
          <w:sz w:val="24"/>
          <w:szCs w:val="24"/>
          <w:lang w:val="sq-AL"/>
        </w:rPr>
        <w:lastRenderedPageBreak/>
        <w:t xml:space="preserve">Me anë të kësaj politike, Qeveria synon të rregullojë procesin e </w:t>
      </w:r>
      <w:r w:rsidRPr="00552B73">
        <w:rPr>
          <w:rFonts w:ascii="Times New Roman" w:hAnsi="Times New Roman"/>
          <w:sz w:val="24"/>
          <w:szCs w:val="24"/>
          <w:lang w:val="sq-AL"/>
        </w:rPr>
        <w:t>anëtarësimit të punonjësve socialë në Urdhrin e Punonjësit Social (duke riformuluar kriterin e diplomimit</w:t>
      </w:r>
      <w:r>
        <w:rPr>
          <w:rFonts w:ascii="Times New Roman" w:hAnsi="Times New Roman"/>
          <w:sz w:val="24"/>
          <w:szCs w:val="24"/>
          <w:lang w:val="sq-AL"/>
        </w:rPr>
        <w:t xml:space="preserve"> dhe parashikuar dispozita kalimtare për personat që kanë pëvojën profesionale por jo kriterin e diplomimit) si dhe të sigurojë përfaqësim </w:t>
      </w:r>
      <w:r w:rsidRPr="00552B73">
        <w:rPr>
          <w:rFonts w:ascii="Times New Roman" w:hAnsi="Times New Roman"/>
          <w:sz w:val="24"/>
          <w:szCs w:val="24"/>
          <w:lang w:val="sq-AL"/>
        </w:rPr>
        <w:t xml:space="preserve"> cilësor në Këshillin Kombëtar të Urdhrit, të Punonjësit Social (duke shtuar kritere të reja për personat që</w:t>
      </w:r>
      <w:r>
        <w:rPr>
          <w:rFonts w:ascii="Times New Roman" w:hAnsi="Times New Roman"/>
          <w:sz w:val="24"/>
          <w:szCs w:val="24"/>
          <w:lang w:val="sq-AL"/>
        </w:rPr>
        <w:t xml:space="preserve"> kandidojnë për këtë anëtarësi). Të gjitha këto i shërbejnë përmirësimit të ofrimit të këtij shërbimi nga ana e punonjësve dhe procedimi i personave të cilët nuk i përmbushin standartet e ofrimit të tij. </w:t>
      </w:r>
    </w:p>
    <w:p w14:paraId="6608DF28" w14:textId="2E9A27CD" w:rsidR="00552B73" w:rsidRDefault="00552B73" w:rsidP="00552B73">
      <w:pPr>
        <w:autoSpaceDE w:val="0"/>
        <w:autoSpaceDN w:val="0"/>
        <w:adjustRightInd w:val="0"/>
        <w:jc w:val="both"/>
        <w:rPr>
          <w:rFonts w:ascii="Times New Roman" w:hAnsi="Times New Roman"/>
          <w:sz w:val="24"/>
          <w:szCs w:val="24"/>
          <w:lang w:val="sq-AL"/>
        </w:rPr>
      </w:pPr>
    </w:p>
    <w:p w14:paraId="66097A47" w14:textId="77777777" w:rsidR="00552B73" w:rsidRPr="00C02CA9" w:rsidRDefault="00552B73" w:rsidP="00C02CA9">
      <w:pPr>
        <w:autoSpaceDE w:val="0"/>
        <w:autoSpaceDN w:val="0"/>
        <w:adjustRightInd w:val="0"/>
        <w:jc w:val="both"/>
        <w:rPr>
          <w:rFonts w:ascii="Times New Roman" w:hAnsi="Times New Roman"/>
          <w:sz w:val="24"/>
          <w:szCs w:val="24"/>
          <w:lang w:val="sq-AL"/>
        </w:rPr>
      </w:pPr>
    </w:p>
    <w:p w14:paraId="05A59E1F" w14:textId="77777777" w:rsidR="00D55BD1" w:rsidRPr="00C02CA9" w:rsidRDefault="001009D3" w:rsidP="00C02CA9">
      <w:pPr>
        <w:pStyle w:val="Heading1"/>
        <w:jc w:val="both"/>
        <w:rPr>
          <w:rFonts w:ascii="Times New Roman" w:hAnsi="Times New Roman" w:cs="Times New Roman"/>
          <w:sz w:val="24"/>
          <w:szCs w:val="24"/>
          <w:lang w:val="sq-AL"/>
        </w:rPr>
      </w:pPr>
      <w:r w:rsidRPr="00C02CA9">
        <w:rPr>
          <w:rFonts w:ascii="Times New Roman" w:hAnsi="Times New Roman" w:cs="Times New Roman"/>
          <w:sz w:val="24"/>
          <w:szCs w:val="24"/>
          <w:lang w:val="sq-AL"/>
        </w:rPr>
        <w:t>Objektivi i politikës</w:t>
      </w:r>
      <w:bookmarkEnd w:id="4"/>
      <w:r w:rsidR="009C6502" w:rsidRPr="00C02CA9">
        <w:rPr>
          <w:rFonts w:ascii="Times New Roman" w:hAnsi="Times New Roman" w:cs="Times New Roman"/>
          <w:sz w:val="24"/>
          <w:szCs w:val="24"/>
          <w:lang w:val="sq-AL"/>
        </w:rPr>
        <w:t xml:space="preserve"> </w:t>
      </w:r>
    </w:p>
    <w:p w14:paraId="3DAFB5BF" w14:textId="77777777" w:rsidR="001009D3" w:rsidRPr="00C02CA9" w:rsidRDefault="001009D3" w:rsidP="00C02CA9">
      <w:pPr>
        <w:pStyle w:val="ListParagraph"/>
        <w:numPr>
          <w:ilvl w:val="0"/>
          <w:numId w:val="12"/>
        </w:numPr>
        <w:spacing w:after="0"/>
        <w:jc w:val="both"/>
        <w:rPr>
          <w:rFonts w:ascii="Times New Roman" w:hAnsi="Times New Roman"/>
          <w:i/>
          <w:sz w:val="24"/>
          <w:szCs w:val="24"/>
          <w:lang w:val="sq-AL"/>
        </w:rPr>
      </w:pPr>
      <w:r w:rsidRPr="00C02CA9">
        <w:rPr>
          <w:rFonts w:ascii="Times New Roman" w:hAnsi="Times New Roman"/>
          <w:i/>
          <w:sz w:val="24"/>
          <w:szCs w:val="24"/>
          <w:lang w:val="sq-AL"/>
        </w:rPr>
        <w:t>Vendosni objektiva që korrespondojnë me problemin dhe shkaqet e tij</w:t>
      </w:r>
      <w:r w:rsidR="00573E8A" w:rsidRPr="00C02CA9">
        <w:rPr>
          <w:rFonts w:ascii="Times New Roman" w:hAnsi="Times New Roman"/>
          <w:i/>
          <w:sz w:val="24"/>
          <w:szCs w:val="24"/>
          <w:lang w:val="sq-AL"/>
        </w:rPr>
        <w:t>.</w:t>
      </w:r>
    </w:p>
    <w:p w14:paraId="18DC39DB" w14:textId="77777777" w:rsidR="005E5894" w:rsidRPr="00C02CA9" w:rsidRDefault="001009D3" w:rsidP="00C02CA9">
      <w:pPr>
        <w:pStyle w:val="ListParagraph"/>
        <w:numPr>
          <w:ilvl w:val="0"/>
          <w:numId w:val="12"/>
        </w:numPr>
        <w:spacing w:after="0"/>
        <w:jc w:val="both"/>
        <w:rPr>
          <w:rFonts w:ascii="Times New Roman" w:hAnsi="Times New Roman"/>
          <w:sz w:val="24"/>
          <w:szCs w:val="24"/>
          <w:lang w:val="sq-AL"/>
        </w:rPr>
      </w:pPr>
      <w:r w:rsidRPr="00C02CA9">
        <w:rPr>
          <w:rFonts w:ascii="Times New Roman" w:hAnsi="Times New Roman"/>
          <w:i/>
          <w:sz w:val="24"/>
          <w:szCs w:val="24"/>
          <w:lang w:val="sq-AL"/>
        </w:rPr>
        <w:t>Sigurohuni që objektivat janë specifikë, të matshëm, të arritshëm, realë dhe në kohë</w:t>
      </w:r>
      <w:r w:rsidR="00573E8A" w:rsidRPr="00C02CA9">
        <w:rPr>
          <w:rFonts w:ascii="Times New Roman" w:hAnsi="Times New Roman"/>
          <w:sz w:val="24"/>
          <w:szCs w:val="24"/>
          <w:lang w:val="sq-AL"/>
        </w:rPr>
        <w:t>.</w:t>
      </w:r>
    </w:p>
    <w:p w14:paraId="53A43563" w14:textId="77777777" w:rsidR="00096575" w:rsidRPr="00C02CA9" w:rsidRDefault="00096575" w:rsidP="00C02CA9">
      <w:pPr>
        <w:jc w:val="both"/>
        <w:rPr>
          <w:rFonts w:ascii="Times New Roman" w:hAnsi="Times New Roman"/>
          <w:sz w:val="24"/>
          <w:szCs w:val="24"/>
          <w:lang w:val="sq-AL"/>
        </w:rPr>
      </w:pPr>
    </w:p>
    <w:p w14:paraId="39933018" w14:textId="10F7CF1E" w:rsidR="00552B73" w:rsidRPr="00552B73" w:rsidRDefault="007B6301" w:rsidP="00552B73">
      <w:pPr>
        <w:pStyle w:val="Heading1"/>
        <w:jc w:val="both"/>
        <w:rPr>
          <w:rFonts w:ascii="Times New Roman" w:hAnsi="Times New Roman" w:cs="Times New Roman"/>
          <w:b w:val="0"/>
          <w:sz w:val="24"/>
          <w:szCs w:val="24"/>
          <w:lang w:val="sq-AL"/>
        </w:rPr>
      </w:pPr>
      <w:r w:rsidRPr="00C02CA9">
        <w:rPr>
          <w:rFonts w:ascii="Times New Roman" w:hAnsi="Times New Roman" w:cs="Times New Roman"/>
          <w:b w:val="0"/>
          <w:sz w:val="24"/>
          <w:szCs w:val="24"/>
          <w:lang w:val="sq-AL"/>
        </w:rPr>
        <w:t>1.Rregullimi i procesit t</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 xml:space="preserve"> an</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tar</w:t>
      </w:r>
      <w:r w:rsidR="005567EC">
        <w:rPr>
          <w:rFonts w:ascii="Times New Roman" w:hAnsi="Times New Roman" w:cs="Times New Roman"/>
          <w:b w:val="0"/>
          <w:sz w:val="24"/>
          <w:szCs w:val="24"/>
          <w:lang w:val="sq-AL"/>
        </w:rPr>
        <w:t>ë</w:t>
      </w:r>
      <w:r w:rsidR="00552B73">
        <w:rPr>
          <w:rFonts w:ascii="Times New Roman" w:hAnsi="Times New Roman" w:cs="Times New Roman"/>
          <w:b w:val="0"/>
          <w:sz w:val="24"/>
          <w:szCs w:val="24"/>
          <w:lang w:val="sq-AL"/>
        </w:rPr>
        <w:t>simieve të reja të</w:t>
      </w:r>
      <w:r w:rsidRPr="00C02CA9">
        <w:rPr>
          <w:rFonts w:ascii="Times New Roman" w:hAnsi="Times New Roman" w:cs="Times New Roman"/>
          <w:b w:val="0"/>
          <w:sz w:val="24"/>
          <w:szCs w:val="24"/>
          <w:lang w:val="sq-AL"/>
        </w:rPr>
        <w:t xml:space="preserve"> punonj</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sve social</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 xml:space="preserve"> n</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 xml:space="preserve"> Urdhrin e Punonj</w:t>
      </w:r>
      <w:r w:rsidR="005567EC">
        <w:rPr>
          <w:rFonts w:ascii="Times New Roman" w:hAnsi="Times New Roman" w:cs="Times New Roman"/>
          <w:b w:val="0"/>
          <w:sz w:val="24"/>
          <w:szCs w:val="24"/>
          <w:lang w:val="sq-AL"/>
        </w:rPr>
        <w:t>ë</w:t>
      </w:r>
      <w:r w:rsidR="00552B73">
        <w:rPr>
          <w:rFonts w:ascii="Times New Roman" w:hAnsi="Times New Roman" w:cs="Times New Roman"/>
          <w:b w:val="0"/>
          <w:sz w:val="24"/>
          <w:szCs w:val="24"/>
          <w:lang w:val="sq-AL"/>
        </w:rPr>
        <w:t>sit Social.</w:t>
      </w:r>
    </w:p>
    <w:p w14:paraId="6B2C71FC" w14:textId="53FAA649" w:rsidR="007B6301" w:rsidRPr="00C02CA9" w:rsidRDefault="007B6301" w:rsidP="00C02CA9">
      <w:pPr>
        <w:pStyle w:val="Heading1"/>
        <w:jc w:val="both"/>
        <w:rPr>
          <w:rFonts w:ascii="Times New Roman" w:hAnsi="Times New Roman" w:cs="Times New Roman"/>
          <w:b w:val="0"/>
          <w:sz w:val="24"/>
          <w:szCs w:val="24"/>
          <w:lang w:val="sq-AL"/>
        </w:rPr>
      </w:pPr>
      <w:r w:rsidRPr="00C02CA9">
        <w:rPr>
          <w:rFonts w:ascii="Times New Roman" w:hAnsi="Times New Roman" w:cs="Times New Roman"/>
          <w:b w:val="0"/>
          <w:sz w:val="24"/>
          <w:szCs w:val="24"/>
          <w:lang w:val="sq-AL"/>
        </w:rPr>
        <w:t>2.</w:t>
      </w:r>
      <w:r w:rsidR="00552B73">
        <w:rPr>
          <w:rFonts w:ascii="Times New Roman" w:hAnsi="Times New Roman" w:cs="Times New Roman"/>
          <w:b w:val="0"/>
          <w:sz w:val="24"/>
          <w:szCs w:val="24"/>
          <w:lang w:val="sq-AL"/>
        </w:rPr>
        <w:t>Rritja e nivelit të përfaqësimit</w:t>
      </w:r>
      <w:r w:rsidRPr="00C02CA9">
        <w:rPr>
          <w:rFonts w:ascii="Times New Roman" w:hAnsi="Times New Roman" w:cs="Times New Roman"/>
          <w:b w:val="0"/>
          <w:sz w:val="24"/>
          <w:szCs w:val="24"/>
          <w:lang w:val="sq-AL"/>
        </w:rPr>
        <w:t xml:space="preserve"> n</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 xml:space="preserve"> K</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shillin Komb</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tar t</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 xml:space="preserve"> Urdhrit, t</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 xml:space="preserve"> Punonj</w:t>
      </w:r>
      <w:r w:rsidR="005567EC">
        <w:rPr>
          <w:rFonts w:ascii="Times New Roman" w:hAnsi="Times New Roman" w:cs="Times New Roman"/>
          <w:b w:val="0"/>
          <w:sz w:val="24"/>
          <w:szCs w:val="24"/>
          <w:lang w:val="sq-AL"/>
        </w:rPr>
        <w:t>ë</w:t>
      </w:r>
      <w:r w:rsidR="00552B73">
        <w:rPr>
          <w:rFonts w:ascii="Times New Roman" w:hAnsi="Times New Roman" w:cs="Times New Roman"/>
          <w:b w:val="0"/>
          <w:sz w:val="24"/>
          <w:szCs w:val="24"/>
          <w:lang w:val="sq-AL"/>
        </w:rPr>
        <w:t>sit Social, nëpërmjet vendosjes së standartëve për personat që aplikojnë për të qenë anëtar.</w:t>
      </w:r>
      <w:bookmarkStart w:id="5" w:name="_GoBack"/>
      <w:bookmarkEnd w:id="5"/>
    </w:p>
    <w:p w14:paraId="7F6D262A" w14:textId="6D198ACC" w:rsidR="009B77BE" w:rsidRPr="00C02CA9" w:rsidRDefault="007B6301" w:rsidP="00C02CA9">
      <w:pPr>
        <w:pStyle w:val="Heading1"/>
        <w:jc w:val="both"/>
        <w:rPr>
          <w:rFonts w:ascii="Times New Roman" w:hAnsi="Times New Roman" w:cs="Times New Roman"/>
          <w:b w:val="0"/>
          <w:sz w:val="24"/>
          <w:szCs w:val="24"/>
          <w:lang w:val="sq-AL"/>
        </w:rPr>
      </w:pPr>
      <w:r w:rsidRPr="00C02CA9">
        <w:rPr>
          <w:rFonts w:ascii="Times New Roman" w:hAnsi="Times New Roman" w:cs="Times New Roman"/>
          <w:b w:val="0"/>
          <w:sz w:val="24"/>
          <w:szCs w:val="24"/>
          <w:lang w:val="sq-AL"/>
        </w:rPr>
        <w:t>3.Rregullimi i procedures kalimtare p</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r personat q</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 xml:space="preserve"> e ushtrojn</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 xml:space="preserve"> tashm</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 xml:space="preserve"> profesionin e punonj</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sit social por q</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 xml:space="preserve"> nuk p</w:t>
      </w:r>
      <w:r w:rsidR="005567EC">
        <w:rPr>
          <w:rFonts w:ascii="Times New Roman" w:hAnsi="Times New Roman" w:cs="Times New Roman"/>
          <w:b w:val="0"/>
          <w:sz w:val="24"/>
          <w:szCs w:val="24"/>
          <w:lang w:val="sq-AL"/>
        </w:rPr>
        <w:t>ë</w:t>
      </w:r>
      <w:r w:rsidRPr="00C02CA9">
        <w:rPr>
          <w:rFonts w:ascii="Times New Roman" w:hAnsi="Times New Roman" w:cs="Times New Roman"/>
          <w:b w:val="0"/>
          <w:sz w:val="24"/>
          <w:szCs w:val="24"/>
          <w:lang w:val="sq-AL"/>
        </w:rPr>
        <w:t>rmbushin kriterin e të zotëruarit diplomën e studimeve të larta “Bachelor” në punë sociale dhe “Master Shkencor/Profesional” në fushën e punës  sociale ose ekuivalente me të sipas legjislacionit në fuqi për arsimin e lartë.</w:t>
      </w:r>
    </w:p>
    <w:p w14:paraId="24536FD5" w14:textId="77777777" w:rsidR="007B6301" w:rsidRPr="00C02CA9" w:rsidRDefault="007B6301" w:rsidP="00C02CA9">
      <w:pPr>
        <w:jc w:val="both"/>
        <w:rPr>
          <w:rFonts w:ascii="Times New Roman" w:hAnsi="Times New Roman"/>
          <w:sz w:val="24"/>
          <w:szCs w:val="24"/>
          <w:lang w:val="sq-AL"/>
        </w:rPr>
      </w:pPr>
    </w:p>
    <w:p w14:paraId="195E1724" w14:textId="77777777" w:rsidR="00C50922" w:rsidRPr="00C02CA9" w:rsidRDefault="008D1611" w:rsidP="00C02CA9">
      <w:pPr>
        <w:pStyle w:val="Heading1"/>
        <w:jc w:val="both"/>
        <w:rPr>
          <w:rFonts w:ascii="Times New Roman" w:hAnsi="Times New Roman" w:cs="Times New Roman"/>
          <w:sz w:val="24"/>
          <w:szCs w:val="24"/>
          <w:lang w:val="sq-AL"/>
        </w:rPr>
      </w:pPr>
      <w:r w:rsidRPr="00C02CA9">
        <w:rPr>
          <w:rFonts w:ascii="Times New Roman" w:hAnsi="Times New Roman" w:cs="Times New Roman"/>
          <w:sz w:val="24"/>
          <w:szCs w:val="24"/>
          <w:lang w:val="sq-AL"/>
        </w:rPr>
        <w:t>Përshkrimi i opsioneve të shqyrtuara</w:t>
      </w:r>
    </w:p>
    <w:p w14:paraId="49AA798C" w14:textId="77777777" w:rsidR="00F92C25" w:rsidRPr="00C02CA9" w:rsidRDefault="00F92C25" w:rsidP="00C02CA9">
      <w:pPr>
        <w:jc w:val="both"/>
        <w:rPr>
          <w:rFonts w:ascii="Times New Roman" w:hAnsi="Times New Roman"/>
          <w:sz w:val="24"/>
          <w:szCs w:val="24"/>
          <w:lang w:val="sq-AL"/>
        </w:rPr>
      </w:pPr>
    </w:p>
    <w:p w14:paraId="2C05D5EA" w14:textId="77777777" w:rsidR="008D1611" w:rsidRPr="00C02CA9" w:rsidRDefault="008D1611" w:rsidP="00C02CA9">
      <w:pPr>
        <w:pStyle w:val="ListParagraph"/>
        <w:numPr>
          <w:ilvl w:val="0"/>
          <w:numId w:val="10"/>
        </w:numPr>
        <w:spacing w:after="0"/>
        <w:jc w:val="both"/>
        <w:rPr>
          <w:rFonts w:ascii="Times New Roman" w:hAnsi="Times New Roman"/>
          <w:i/>
          <w:sz w:val="24"/>
          <w:szCs w:val="24"/>
          <w:lang w:val="sq-AL"/>
        </w:rPr>
      </w:pPr>
      <w:r w:rsidRPr="00C02CA9">
        <w:rPr>
          <w:rFonts w:ascii="Times New Roman" w:hAnsi="Times New Roman"/>
          <w:i/>
          <w:sz w:val="24"/>
          <w:szCs w:val="24"/>
          <w:lang w:val="sq-AL"/>
        </w:rPr>
        <w:t xml:space="preserve">Përshkruani opsionin e status </w:t>
      </w:r>
      <w:r w:rsidR="00475898" w:rsidRPr="00C02CA9">
        <w:rPr>
          <w:rFonts w:ascii="Times New Roman" w:hAnsi="Times New Roman"/>
          <w:i/>
          <w:sz w:val="24"/>
          <w:szCs w:val="24"/>
          <w:lang w:val="sq-AL"/>
        </w:rPr>
        <w:t>q</w:t>
      </w:r>
      <w:r w:rsidRPr="00C02CA9">
        <w:rPr>
          <w:rFonts w:ascii="Times New Roman" w:hAnsi="Times New Roman"/>
          <w:i/>
          <w:sz w:val="24"/>
          <w:szCs w:val="24"/>
          <w:lang w:val="sq-AL"/>
        </w:rPr>
        <w:t>uo</w:t>
      </w:r>
      <w:r w:rsidR="00475898" w:rsidRPr="00C02CA9">
        <w:rPr>
          <w:rFonts w:ascii="Times New Roman" w:hAnsi="Times New Roman"/>
          <w:i/>
          <w:sz w:val="24"/>
          <w:szCs w:val="24"/>
          <w:lang w:val="sq-AL"/>
        </w:rPr>
        <w:t>-</w:t>
      </w:r>
      <w:r w:rsidRPr="00C02CA9">
        <w:rPr>
          <w:rFonts w:ascii="Times New Roman" w:hAnsi="Times New Roman"/>
          <w:i/>
          <w:sz w:val="24"/>
          <w:szCs w:val="24"/>
          <w:lang w:val="sq-AL"/>
        </w:rPr>
        <w:t>së</w:t>
      </w:r>
      <w:r w:rsidR="00475898" w:rsidRPr="00C02CA9">
        <w:rPr>
          <w:rFonts w:ascii="Times New Roman" w:hAnsi="Times New Roman"/>
          <w:i/>
          <w:sz w:val="24"/>
          <w:szCs w:val="24"/>
          <w:lang w:val="sq-AL"/>
        </w:rPr>
        <w:t xml:space="preserve">. </w:t>
      </w:r>
    </w:p>
    <w:p w14:paraId="76EC349E" w14:textId="77777777" w:rsidR="008D1611" w:rsidRPr="00C02CA9" w:rsidRDefault="008D1611" w:rsidP="00C02CA9">
      <w:pPr>
        <w:pStyle w:val="ListParagraph"/>
        <w:numPr>
          <w:ilvl w:val="0"/>
          <w:numId w:val="10"/>
        </w:numPr>
        <w:spacing w:after="0"/>
        <w:jc w:val="both"/>
        <w:rPr>
          <w:rFonts w:ascii="Times New Roman" w:hAnsi="Times New Roman"/>
          <w:i/>
          <w:sz w:val="24"/>
          <w:szCs w:val="24"/>
          <w:lang w:val="sq-AL"/>
        </w:rPr>
      </w:pPr>
      <w:r w:rsidRPr="00C02CA9">
        <w:rPr>
          <w:rFonts w:ascii="Times New Roman" w:hAnsi="Times New Roman"/>
          <w:i/>
          <w:sz w:val="24"/>
          <w:szCs w:val="24"/>
          <w:lang w:val="sq-AL"/>
        </w:rPr>
        <w:t>Identifikoni dhe përshkruani të gjitha opsionet e politikave që keni marrë parasysh</w:t>
      </w:r>
      <w:r w:rsidR="00475898" w:rsidRPr="00C02CA9">
        <w:rPr>
          <w:rFonts w:ascii="Times New Roman" w:hAnsi="Times New Roman"/>
          <w:i/>
          <w:sz w:val="24"/>
          <w:szCs w:val="24"/>
          <w:lang w:val="sq-AL"/>
        </w:rPr>
        <w:t>.</w:t>
      </w:r>
    </w:p>
    <w:p w14:paraId="5EAB7D98" w14:textId="2E4A8FC9" w:rsidR="008104CC" w:rsidRPr="00C02CA9" w:rsidRDefault="008D1611" w:rsidP="00C02CA9">
      <w:pPr>
        <w:pStyle w:val="ListParagraph"/>
        <w:numPr>
          <w:ilvl w:val="0"/>
          <w:numId w:val="10"/>
        </w:numPr>
        <w:spacing w:after="0"/>
        <w:jc w:val="both"/>
        <w:rPr>
          <w:rFonts w:ascii="Times New Roman" w:hAnsi="Times New Roman"/>
          <w:sz w:val="24"/>
          <w:szCs w:val="24"/>
          <w:lang w:val="sq-AL"/>
        </w:rPr>
      </w:pPr>
      <w:r w:rsidRPr="00C02CA9">
        <w:rPr>
          <w:rFonts w:ascii="Times New Roman" w:hAnsi="Times New Roman"/>
          <w:i/>
          <w:sz w:val="24"/>
          <w:szCs w:val="24"/>
          <w:lang w:val="sq-AL"/>
        </w:rPr>
        <w:t xml:space="preserve">Shpjegoni se si janë zgjedhur opsionet e </w:t>
      </w:r>
      <w:r w:rsidR="00573E8A" w:rsidRPr="00C02CA9">
        <w:rPr>
          <w:rFonts w:ascii="Times New Roman" w:hAnsi="Times New Roman"/>
          <w:i/>
          <w:sz w:val="24"/>
          <w:szCs w:val="24"/>
          <w:lang w:val="sq-AL"/>
        </w:rPr>
        <w:t>renditura</w:t>
      </w:r>
      <w:r w:rsidR="00573E8A" w:rsidRPr="00C02CA9">
        <w:rPr>
          <w:rFonts w:ascii="Times New Roman" w:hAnsi="Times New Roman"/>
          <w:sz w:val="24"/>
          <w:szCs w:val="24"/>
          <w:lang w:val="sq-AL"/>
        </w:rPr>
        <w:t xml:space="preserve">. </w:t>
      </w:r>
      <w:r w:rsidR="004B05F4" w:rsidRPr="00C02CA9">
        <w:rPr>
          <w:rFonts w:ascii="Times New Roman" w:hAnsi="Times New Roman"/>
          <w:sz w:val="24"/>
          <w:szCs w:val="24"/>
          <w:lang w:val="sq-AL"/>
        </w:rPr>
        <w:t xml:space="preserve"> </w:t>
      </w:r>
    </w:p>
    <w:p w14:paraId="7D7AD42E" w14:textId="77777777" w:rsidR="007B6301" w:rsidRPr="00C02CA9" w:rsidRDefault="007B6301" w:rsidP="00C02CA9">
      <w:pPr>
        <w:pStyle w:val="ListParagraph"/>
        <w:spacing w:after="0"/>
        <w:ind w:left="720" w:firstLine="0"/>
        <w:jc w:val="both"/>
        <w:rPr>
          <w:rFonts w:ascii="Times New Roman" w:hAnsi="Times New Roman"/>
          <w:sz w:val="24"/>
          <w:szCs w:val="24"/>
          <w:lang w:val="sq-AL"/>
        </w:rPr>
      </w:pPr>
    </w:p>
    <w:p w14:paraId="35DAB65F" w14:textId="5AC265D0" w:rsidR="007B6301" w:rsidRPr="00C02CA9" w:rsidRDefault="007B6301" w:rsidP="00C02CA9">
      <w:pPr>
        <w:spacing w:line="276" w:lineRule="auto"/>
        <w:jc w:val="both"/>
        <w:rPr>
          <w:rFonts w:ascii="Times New Roman" w:hAnsi="Times New Roman"/>
          <w:sz w:val="24"/>
          <w:szCs w:val="24"/>
          <w:lang w:val="sq-AL"/>
        </w:rPr>
      </w:pPr>
      <w:r w:rsidRPr="00C02CA9">
        <w:rPr>
          <w:rFonts w:ascii="Times New Roman" w:hAnsi="Times New Roman"/>
          <w:b/>
          <w:sz w:val="24"/>
          <w:szCs w:val="24"/>
          <w:lang w:val="sq-AL"/>
        </w:rPr>
        <w:t>Opsioni 0</w:t>
      </w:r>
      <w:r w:rsidRPr="00C02CA9">
        <w:rPr>
          <w:rFonts w:ascii="Times New Roman" w:hAnsi="Times New Roman"/>
          <w:sz w:val="24"/>
          <w:szCs w:val="24"/>
          <w:lang w:val="sq-AL"/>
        </w:rPr>
        <w:t xml:space="preserve">, ruajtja e status quo-së implikon mbajtjen në fuqi të ligjit aktual. Ky opsion </w:t>
      </w:r>
      <w:r w:rsidR="005567EC">
        <w:rPr>
          <w:rFonts w:ascii="Times New Roman" w:hAnsi="Times New Roman"/>
          <w:sz w:val="24"/>
          <w:szCs w:val="24"/>
          <w:lang w:val="sq-AL"/>
        </w:rPr>
        <w:t>ë</w:t>
      </w:r>
      <w:r w:rsidRPr="00C02CA9">
        <w:rPr>
          <w:rFonts w:ascii="Times New Roman" w:hAnsi="Times New Roman"/>
          <w:sz w:val="24"/>
          <w:szCs w:val="24"/>
          <w:lang w:val="sq-AL"/>
        </w:rPr>
        <w:t>sht</w:t>
      </w:r>
      <w:r w:rsidR="005567EC">
        <w:rPr>
          <w:rFonts w:ascii="Times New Roman" w:hAnsi="Times New Roman"/>
          <w:sz w:val="24"/>
          <w:szCs w:val="24"/>
          <w:lang w:val="sq-AL"/>
        </w:rPr>
        <w:t>ë</w:t>
      </w:r>
      <w:r w:rsidRPr="00C02CA9">
        <w:rPr>
          <w:rFonts w:ascii="Times New Roman" w:hAnsi="Times New Roman"/>
          <w:sz w:val="24"/>
          <w:szCs w:val="24"/>
          <w:lang w:val="sq-AL"/>
        </w:rPr>
        <w:t xml:space="preserve"> opsioni i cili nuk ka asnj</w:t>
      </w:r>
      <w:r w:rsidR="005567EC">
        <w:rPr>
          <w:rFonts w:ascii="Times New Roman" w:hAnsi="Times New Roman"/>
          <w:sz w:val="24"/>
          <w:szCs w:val="24"/>
          <w:lang w:val="sq-AL"/>
        </w:rPr>
        <w:t>ë</w:t>
      </w:r>
      <w:r w:rsidRPr="00C02CA9">
        <w:rPr>
          <w:rFonts w:ascii="Times New Roman" w:hAnsi="Times New Roman"/>
          <w:sz w:val="24"/>
          <w:szCs w:val="24"/>
          <w:lang w:val="sq-AL"/>
        </w:rPr>
        <w:t xml:space="preserve"> kosto shtes</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 institucionit dhe personat q</w:t>
      </w:r>
      <w:r w:rsidR="005567EC">
        <w:rPr>
          <w:rFonts w:ascii="Times New Roman" w:hAnsi="Times New Roman"/>
          <w:sz w:val="24"/>
          <w:szCs w:val="24"/>
          <w:lang w:val="sq-AL"/>
        </w:rPr>
        <w:t>ë</w:t>
      </w:r>
      <w:r w:rsidRPr="00C02CA9">
        <w:rPr>
          <w:rFonts w:ascii="Times New Roman" w:hAnsi="Times New Roman"/>
          <w:sz w:val="24"/>
          <w:szCs w:val="24"/>
          <w:lang w:val="sq-AL"/>
        </w:rPr>
        <w:t xml:space="preserve"> do t</w:t>
      </w:r>
      <w:r w:rsidR="005567EC">
        <w:rPr>
          <w:rFonts w:ascii="Times New Roman" w:hAnsi="Times New Roman"/>
          <w:sz w:val="24"/>
          <w:szCs w:val="24"/>
          <w:lang w:val="sq-AL"/>
        </w:rPr>
        <w:t>ë</w:t>
      </w:r>
      <w:r w:rsidRPr="00C02CA9">
        <w:rPr>
          <w:rFonts w:ascii="Times New Roman" w:hAnsi="Times New Roman"/>
          <w:sz w:val="24"/>
          <w:szCs w:val="24"/>
          <w:lang w:val="sq-AL"/>
        </w:rPr>
        <w:t xml:space="preserve"> hartojn</w:t>
      </w:r>
      <w:r w:rsidR="005567EC">
        <w:rPr>
          <w:rFonts w:ascii="Times New Roman" w:hAnsi="Times New Roman"/>
          <w:sz w:val="24"/>
          <w:szCs w:val="24"/>
          <w:lang w:val="sq-AL"/>
        </w:rPr>
        <w:t>ë</w:t>
      </w:r>
      <w:r w:rsidRPr="00C02CA9">
        <w:rPr>
          <w:rFonts w:ascii="Times New Roman" w:hAnsi="Times New Roman"/>
          <w:sz w:val="24"/>
          <w:szCs w:val="24"/>
          <w:lang w:val="sq-AL"/>
        </w:rPr>
        <w:t xml:space="preserve"> ndryshimet e propozuara por lë të rregulluar pjes</w:t>
      </w:r>
      <w:r w:rsidR="005567EC">
        <w:rPr>
          <w:rFonts w:ascii="Times New Roman" w:hAnsi="Times New Roman"/>
          <w:sz w:val="24"/>
          <w:szCs w:val="24"/>
          <w:lang w:val="sq-AL"/>
        </w:rPr>
        <w:t>ë</w:t>
      </w:r>
      <w:r w:rsidRPr="00C02CA9">
        <w:rPr>
          <w:rFonts w:ascii="Times New Roman" w:hAnsi="Times New Roman"/>
          <w:sz w:val="24"/>
          <w:szCs w:val="24"/>
          <w:lang w:val="sq-AL"/>
        </w:rPr>
        <w:t>risht kriteret e an</w:t>
      </w:r>
      <w:r w:rsidR="005567EC">
        <w:rPr>
          <w:rFonts w:ascii="Times New Roman" w:hAnsi="Times New Roman"/>
          <w:sz w:val="24"/>
          <w:szCs w:val="24"/>
          <w:lang w:val="sq-AL"/>
        </w:rPr>
        <w:t>ë</w:t>
      </w:r>
      <w:r w:rsidRPr="00C02CA9">
        <w:rPr>
          <w:rFonts w:ascii="Times New Roman" w:hAnsi="Times New Roman"/>
          <w:sz w:val="24"/>
          <w:szCs w:val="24"/>
          <w:lang w:val="sq-AL"/>
        </w:rPr>
        <w:t>tar</w:t>
      </w:r>
      <w:r w:rsidR="005567EC">
        <w:rPr>
          <w:rFonts w:ascii="Times New Roman" w:hAnsi="Times New Roman"/>
          <w:sz w:val="24"/>
          <w:szCs w:val="24"/>
          <w:lang w:val="sq-AL"/>
        </w:rPr>
        <w:t>ë</w:t>
      </w:r>
      <w:r w:rsidRPr="00C02CA9">
        <w:rPr>
          <w:rFonts w:ascii="Times New Roman" w:hAnsi="Times New Roman"/>
          <w:sz w:val="24"/>
          <w:szCs w:val="24"/>
          <w:lang w:val="sq-AL"/>
        </w:rPr>
        <w:t>simit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sve n</w:t>
      </w:r>
      <w:r w:rsidR="005567EC">
        <w:rPr>
          <w:rFonts w:ascii="Times New Roman" w:hAnsi="Times New Roman"/>
          <w:sz w:val="24"/>
          <w:szCs w:val="24"/>
          <w:lang w:val="sq-AL"/>
        </w:rPr>
        <w:t>ë</w:t>
      </w:r>
      <w:r w:rsidRPr="00C02CA9">
        <w:rPr>
          <w:rFonts w:ascii="Times New Roman" w:hAnsi="Times New Roman"/>
          <w:sz w:val="24"/>
          <w:szCs w:val="24"/>
          <w:lang w:val="sq-AL"/>
        </w:rPr>
        <w:t xml:space="preserve"> Urdh</w:t>
      </w:r>
      <w:r w:rsidR="005567EC">
        <w:rPr>
          <w:rFonts w:ascii="Times New Roman" w:hAnsi="Times New Roman"/>
          <w:sz w:val="24"/>
          <w:szCs w:val="24"/>
          <w:lang w:val="sq-AL"/>
        </w:rPr>
        <w:t>ë</w:t>
      </w:r>
      <w:r w:rsidRPr="00C02CA9">
        <w:rPr>
          <w:rFonts w:ascii="Times New Roman" w:hAnsi="Times New Roman"/>
          <w:sz w:val="24"/>
          <w:szCs w:val="24"/>
          <w:lang w:val="sq-AL"/>
        </w:rPr>
        <w:t>r dhe kjo i pamund</w:t>
      </w:r>
      <w:r w:rsidR="005567EC">
        <w:rPr>
          <w:rFonts w:ascii="Times New Roman" w:hAnsi="Times New Roman"/>
          <w:sz w:val="24"/>
          <w:szCs w:val="24"/>
          <w:lang w:val="sq-AL"/>
        </w:rPr>
        <w:t>ë</w:t>
      </w:r>
      <w:r w:rsidRPr="00C02CA9">
        <w:rPr>
          <w:rFonts w:ascii="Times New Roman" w:hAnsi="Times New Roman"/>
          <w:sz w:val="24"/>
          <w:szCs w:val="24"/>
          <w:lang w:val="sq-AL"/>
        </w:rPr>
        <w:t>son ata t</w:t>
      </w:r>
      <w:r w:rsidR="005567EC">
        <w:rPr>
          <w:rFonts w:ascii="Times New Roman" w:hAnsi="Times New Roman"/>
          <w:sz w:val="24"/>
          <w:szCs w:val="24"/>
          <w:lang w:val="sq-AL"/>
        </w:rPr>
        <w:t>ë</w:t>
      </w:r>
      <w:r w:rsidRPr="00C02CA9">
        <w:rPr>
          <w:rFonts w:ascii="Times New Roman" w:hAnsi="Times New Roman"/>
          <w:sz w:val="24"/>
          <w:szCs w:val="24"/>
          <w:lang w:val="sq-AL"/>
        </w:rPr>
        <w:t xml:space="preserve"> licencohen dhe ushtrojn</w:t>
      </w:r>
      <w:r w:rsidR="005567EC">
        <w:rPr>
          <w:rFonts w:ascii="Times New Roman" w:hAnsi="Times New Roman"/>
          <w:sz w:val="24"/>
          <w:szCs w:val="24"/>
          <w:lang w:val="sq-AL"/>
        </w:rPr>
        <w:t>ë</w:t>
      </w:r>
      <w:r w:rsidRPr="00C02CA9">
        <w:rPr>
          <w:rFonts w:ascii="Times New Roman" w:hAnsi="Times New Roman"/>
          <w:sz w:val="24"/>
          <w:szCs w:val="24"/>
          <w:lang w:val="sq-AL"/>
        </w:rPr>
        <w:t xml:space="preserve"> profesionin e tyre. Gjithashtu, mosnd</w:t>
      </w:r>
      <w:r w:rsidR="005567EC">
        <w:rPr>
          <w:rFonts w:ascii="Times New Roman" w:hAnsi="Times New Roman"/>
          <w:sz w:val="24"/>
          <w:szCs w:val="24"/>
          <w:lang w:val="sq-AL"/>
        </w:rPr>
        <w:t>ë</w:t>
      </w:r>
      <w:r w:rsidRPr="00C02CA9">
        <w:rPr>
          <w:rFonts w:ascii="Times New Roman" w:hAnsi="Times New Roman"/>
          <w:sz w:val="24"/>
          <w:szCs w:val="24"/>
          <w:lang w:val="sq-AL"/>
        </w:rPr>
        <w:t>rhyrja n</w:t>
      </w:r>
      <w:r w:rsidR="005567EC">
        <w:rPr>
          <w:rFonts w:ascii="Times New Roman" w:hAnsi="Times New Roman"/>
          <w:sz w:val="24"/>
          <w:szCs w:val="24"/>
          <w:lang w:val="sq-AL"/>
        </w:rPr>
        <w:t>ë</w:t>
      </w:r>
      <w:r w:rsidRPr="00C02CA9">
        <w:rPr>
          <w:rFonts w:ascii="Times New Roman" w:hAnsi="Times New Roman"/>
          <w:sz w:val="24"/>
          <w:szCs w:val="24"/>
          <w:lang w:val="sq-AL"/>
        </w:rPr>
        <w:t xml:space="preserve"> ligjin aktual, l</w:t>
      </w:r>
      <w:r w:rsidR="005567EC">
        <w:rPr>
          <w:rFonts w:ascii="Times New Roman" w:hAnsi="Times New Roman"/>
          <w:sz w:val="24"/>
          <w:szCs w:val="24"/>
          <w:lang w:val="sq-AL"/>
        </w:rPr>
        <w:t>ë</w:t>
      </w:r>
      <w:r w:rsidRPr="00C02CA9">
        <w:rPr>
          <w:rFonts w:ascii="Times New Roman" w:hAnsi="Times New Roman"/>
          <w:sz w:val="24"/>
          <w:szCs w:val="24"/>
          <w:lang w:val="sq-AL"/>
        </w:rPr>
        <w:t xml:space="preserve"> pa rregulluar dhe kriteret e t</w:t>
      </w:r>
      <w:r w:rsidR="005567EC">
        <w:rPr>
          <w:rFonts w:ascii="Times New Roman" w:hAnsi="Times New Roman"/>
          <w:sz w:val="24"/>
          <w:szCs w:val="24"/>
          <w:lang w:val="sq-AL"/>
        </w:rPr>
        <w:t>ë</w:t>
      </w:r>
      <w:r w:rsidRPr="00C02CA9">
        <w:rPr>
          <w:rFonts w:ascii="Times New Roman" w:hAnsi="Times New Roman"/>
          <w:sz w:val="24"/>
          <w:szCs w:val="24"/>
          <w:lang w:val="sq-AL"/>
        </w:rPr>
        <w:t xml:space="preserve"> q</w:t>
      </w:r>
      <w:r w:rsidR="005567EC">
        <w:rPr>
          <w:rFonts w:ascii="Times New Roman" w:hAnsi="Times New Roman"/>
          <w:sz w:val="24"/>
          <w:szCs w:val="24"/>
          <w:lang w:val="sq-AL"/>
        </w:rPr>
        <w:t>ë</w:t>
      </w:r>
      <w:r w:rsidRPr="00C02CA9">
        <w:rPr>
          <w:rFonts w:ascii="Times New Roman" w:hAnsi="Times New Roman"/>
          <w:sz w:val="24"/>
          <w:szCs w:val="24"/>
          <w:lang w:val="sq-AL"/>
        </w:rPr>
        <w:t>nit an</w:t>
      </w:r>
      <w:r w:rsidR="005567EC">
        <w:rPr>
          <w:rFonts w:ascii="Times New Roman" w:hAnsi="Times New Roman"/>
          <w:sz w:val="24"/>
          <w:szCs w:val="24"/>
          <w:lang w:val="sq-AL"/>
        </w:rPr>
        <w:t>ë</w:t>
      </w:r>
      <w:r w:rsidRPr="00C02CA9">
        <w:rPr>
          <w:rFonts w:ascii="Times New Roman" w:hAnsi="Times New Roman"/>
          <w:sz w:val="24"/>
          <w:szCs w:val="24"/>
          <w:lang w:val="sq-AL"/>
        </w:rPr>
        <w:t>tar n</w:t>
      </w:r>
      <w:r w:rsidR="005567EC">
        <w:rPr>
          <w:rFonts w:ascii="Times New Roman" w:hAnsi="Times New Roman"/>
          <w:sz w:val="24"/>
          <w:szCs w:val="24"/>
          <w:lang w:val="sq-AL"/>
        </w:rPr>
        <w:t>ë</w:t>
      </w:r>
      <w:r w:rsidRPr="00C02CA9">
        <w:rPr>
          <w:rFonts w:ascii="Times New Roman" w:hAnsi="Times New Roman"/>
          <w:sz w:val="24"/>
          <w:szCs w:val="24"/>
          <w:lang w:val="sq-AL"/>
        </w:rPr>
        <w:t xml:space="preserve"> K</w:t>
      </w:r>
      <w:r w:rsidR="005567EC">
        <w:rPr>
          <w:rFonts w:ascii="Times New Roman" w:hAnsi="Times New Roman"/>
          <w:sz w:val="24"/>
          <w:szCs w:val="24"/>
          <w:lang w:val="sq-AL"/>
        </w:rPr>
        <w:t>ë</w:t>
      </w:r>
      <w:r w:rsidRPr="00C02CA9">
        <w:rPr>
          <w:rFonts w:ascii="Times New Roman" w:hAnsi="Times New Roman"/>
          <w:sz w:val="24"/>
          <w:szCs w:val="24"/>
          <w:lang w:val="sq-AL"/>
        </w:rPr>
        <w:t>shillit Komb</w:t>
      </w:r>
      <w:r w:rsidR="005567EC">
        <w:rPr>
          <w:rFonts w:ascii="Times New Roman" w:hAnsi="Times New Roman"/>
          <w:sz w:val="24"/>
          <w:szCs w:val="24"/>
          <w:lang w:val="sq-AL"/>
        </w:rPr>
        <w:t>ë</w:t>
      </w:r>
      <w:r w:rsidRPr="00C02CA9">
        <w:rPr>
          <w:rFonts w:ascii="Times New Roman" w:hAnsi="Times New Roman"/>
          <w:sz w:val="24"/>
          <w:szCs w:val="24"/>
          <w:lang w:val="sq-AL"/>
        </w:rPr>
        <w:t>tar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sit Social, duke lejuar q</w:t>
      </w:r>
      <w:r w:rsidR="005567EC">
        <w:rPr>
          <w:rFonts w:ascii="Times New Roman" w:hAnsi="Times New Roman"/>
          <w:sz w:val="24"/>
          <w:szCs w:val="24"/>
          <w:lang w:val="sq-AL"/>
        </w:rPr>
        <w:t>ë</w:t>
      </w:r>
      <w:r w:rsidRPr="00C02CA9">
        <w:rPr>
          <w:rFonts w:ascii="Times New Roman" w:hAnsi="Times New Roman"/>
          <w:sz w:val="24"/>
          <w:szCs w:val="24"/>
          <w:lang w:val="sq-AL"/>
        </w:rPr>
        <w:t xml:space="preserve"> kandidaturat dhe p</w:t>
      </w:r>
      <w:r w:rsidR="005567EC">
        <w:rPr>
          <w:rFonts w:ascii="Times New Roman" w:hAnsi="Times New Roman"/>
          <w:sz w:val="24"/>
          <w:szCs w:val="24"/>
          <w:lang w:val="sq-AL"/>
        </w:rPr>
        <w:t>ë</w:t>
      </w:r>
      <w:r w:rsidRPr="00C02CA9">
        <w:rPr>
          <w:rFonts w:ascii="Times New Roman" w:hAnsi="Times New Roman"/>
          <w:sz w:val="24"/>
          <w:szCs w:val="24"/>
          <w:lang w:val="sq-AL"/>
        </w:rPr>
        <w:t>rzgjedhjet t</w:t>
      </w:r>
      <w:r w:rsidR="005567EC">
        <w:rPr>
          <w:rFonts w:ascii="Times New Roman" w:hAnsi="Times New Roman"/>
          <w:sz w:val="24"/>
          <w:szCs w:val="24"/>
          <w:lang w:val="sq-AL"/>
        </w:rPr>
        <w:t>ë</w:t>
      </w:r>
      <w:r w:rsidRPr="00C02CA9">
        <w:rPr>
          <w:rFonts w:ascii="Times New Roman" w:hAnsi="Times New Roman"/>
          <w:sz w:val="24"/>
          <w:szCs w:val="24"/>
          <w:lang w:val="sq-AL"/>
        </w:rPr>
        <w:t xml:space="preserve"> jen</w:t>
      </w:r>
      <w:r w:rsidR="005567EC">
        <w:rPr>
          <w:rFonts w:ascii="Times New Roman" w:hAnsi="Times New Roman"/>
          <w:sz w:val="24"/>
          <w:szCs w:val="24"/>
          <w:lang w:val="sq-AL"/>
        </w:rPr>
        <w:t>ë</w:t>
      </w:r>
      <w:r w:rsidRPr="00C02CA9">
        <w:rPr>
          <w:rFonts w:ascii="Times New Roman" w:hAnsi="Times New Roman"/>
          <w:sz w:val="24"/>
          <w:szCs w:val="24"/>
          <w:lang w:val="sq-AL"/>
        </w:rPr>
        <w:t xml:space="preserve"> me risk </w:t>
      </w:r>
    </w:p>
    <w:p w14:paraId="229331A8" w14:textId="77777777" w:rsidR="007B6301" w:rsidRPr="00C02CA9" w:rsidRDefault="007B6301" w:rsidP="00C02CA9">
      <w:pPr>
        <w:spacing w:line="276" w:lineRule="auto"/>
        <w:jc w:val="both"/>
        <w:rPr>
          <w:rFonts w:ascii="Times New Roman" w:hAnsi="Times New Roman"/>
          <w:sz w:val="24"/>
          <w:szCs w:val="24"/>
          <w:lang w:val="sq-AL"/>
        </w:rPr>
      </w:pPr>
    </w:p>
    <w:p w14:paraId="03E4B707" w14:textId="3124E9C1" w:rsidR="007B6301" w:rsidRPr="00C02CA9" w:rsidRDefault="007B6301" w:rsidP="00C02CA9">
      <w:pPr>
        <w:spacing w:line="276" w:lineRule="auto"/>
        <w:jc w:val="both"/>
        <w:rPr>
          <w:rFonts w:ascii="Times New Roman" w:hAnsi="Times New Roman"/>
          <w:sz w:val="24"/>
          <w:szCs w:val="24"/>
          <w:lang w:val="sq-AL"/>
        </w:rPr>
      </w:pPr>
      <w:r w:rsidRPr="00C02CA9">
        <w:rPr>
          <w:rFonts w:ascii="Times New Roman" w:hAnsi="Times New Roman"/>
          <w:b/>
          <w:sz w:val="24"/>
          <w:szCs w:val="24"/>
          <w:lang w:val="sq-AL"/>
        </w:rPr>
        <w:t>Opsioni 1</w:t>
      </w:r>
      <w:r w:rsidRPr="00C02CA9">
        <w:rPr>
          <w:rFonts w:ascii="Times New Roman" w:hAnsi="Times New Roman"/>
          <w:sz w:val="24"/>
          <w:szCs w:val="24"/>
          <w:lang w:val="sq-AL"/>
        </w:rPr>
        <w:t xml:space="preserve">, hartimi i një ligji të ri. Ky </w:t>
      </w:r>
      <w:r w:rsidR="005567EC">
        <w:rPr>
          <w:rFonts w:ascii="Times New Roman" w:hAnsi="Times New Roman"/>
          <w:sz w:val="24"/>
          <w:szCs w:val="24"/>
          <w:lang w:val="sq-AL"/>
        </w:rPr>
        <w:t>ë</w:t>
      </w:r>
      <w:r w:rsidRPr="00C02CA9">
        <w:rPr>
          <w:rFonts w:ascii="Times New Roman" w:hAnsi="Times New Roman"/>
          <w:sz w:val="24"/>
          <w:szCs w:val="24"/>
          <w:lang w:val="sq-AL"/>
        </w:rPr>
        <w:t>sht</w:t>
      </w:r>
      <w:r w:rsidR="005567EC">
        <w:rPr>
          <w:rFonts w:ascii="Times New Roman" w:hAnsi="Times New Roman"/>
          <w:sz w:val="24"/>
          <w:szCs w:val="24"/>
          <w:lang w:val="sq-AL"/>
        </w:rPr>
        <w:t>ë</w:t>
      </w:r>
      <w:r w:rsidRPr="00C02CA9">
        <w:rPr>
          <w:rFonts w:ascii="Times New Roman" w:hAnsi="Times New Roman"/>
          <w:sz w:val="24"/>
          <w:szCs w:val="24"/>
          <w:lang w:val="sq-AL"/>
        </w:rPr>
        <w:t xml:space="preserve"> opsioni i cili ka kosto t</w:t>
      </w:r>
      <w:r w:rsidR="005567EC">
        <w:rPr>
          <w:rFonts w:ascii="Times New Roman" w:hAnsi="Times New Roman"/>
          <w:sz w:val="24"/>
          <w:szCs w:val="24"/>
          <w:lang w:val="sq-AL"/>
        </w:rPr>
        <w:t>ë</w:t>
      </w:r>
      <w:r w:rsidRPr="00C02CA9">
        <w:rPr>
          <w:rFonts w:ascii="Times New Roman" w:hAnsi="Times New Roman"/>
          <w:sz w:val="24"/>
          <w:szCs w:val="24"/>
          <w:lang w:val="sq-AL"/>
        </w:rPr>
        <w:t xml:space="preserve"> lart</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 realizimin e tij, qoft</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 institicionin dhe personat q</w:t>
      </w:r>
      <w:r w:rsidR="005567EC">
        <w:rPr>
          <w:rFonts w:ascii="Times New Roman" w:hAnsi="Times New Roman"/>
          <w:sz w:val="24"/>
          <w:szCs w:val="24"/>
          <w:lang w:val="sq-AL"/>
        </w:rPr>
        <w:t>ë</w:t>
      </w:r>
      <w:r w:rsidRPr="00C02CA9">
        <w:rPr>
          <w:rFonts w:ascii="Times New Roman" w:hAnsi="Times New Roman"/>
          <w:sz w:val="24"/>
          <w:szCs w:val="24"/>
          <w:lang w:val="sq-AL"/>
        </w:rPr>
        <w:t xml:space="preserve"> do t</w:t>
      </w:r>
      <w:r w:rsidR="005567EC">
        <w:rPr>
          <w:rFonts w:ascii="Times New Roman" w:hAnsi="Times New Roman"/>
          <w:sz w:val="24"/>
          <w:szCs w:val="24"/>
          <w:lang w:val="sq-AL"/>
        </w:rPr>
        <w:t>ë</w:t>
      </w:r>
      <w:r w:rsidRPr="00C02CA9">
        <w:rPr>
          <w:rFonts w:ascii="Times New Roman" w:hAnsi="Times New Roman"/>
          <w:sz w:val="24"/>
          <w:szCs w:val="24"/>
          <w:lang w:val="sq-AL"/>
        </w:rPr>
        <w:t xml:space="preserve"> hartojn</w:t>
      </w:r>
      <w:r w:rsidR="005567EC">
        <w:rPr>
          <w:rFonts w:ascii="Times New Roman" w:hAnsi="Times New Roman"/>
          <w:sz w:val="24"/>
          <w:szCs w:val="24"/>
          <w:lang w:val="sq-AL"/>
        </w:rPr>
        <w:t>ë</w:t>
      </w:r>
      <w:r w:rsidRPr="00C02CA9">
        <w:rPr>
          <w:rFonts w:ascii="Times New Roman" w:hAnsi="Times New Roman"/>
          <w:sz w:val="24"/>
          <w:szCs w:val="24"/>
          <w:lang w:val="sq-AL"/>
        </w:rPr>
        <w:t xml:space="preserve"> ligjin pasi procesi do t</w:t>
      </w:r>
      <w:r w:rsidR="005567EC">
        <w:rPr>
          <w:rFonts w:ascii="Times New Roman" w:hAnsi="Times New Roman"/>
          <w:sz w:val="24"/>
          <w:szCs w:val="24"/>
          <w:lang w:val="sq-AL"/>
        </w:rPr>
        <w:t>ë</w:t>
      </w:r>
      <w:r w:rsidRPr="00C02CA9">
        <w:rPr>
          <w:rFonts w:ascii="Times New Roman" w:hAnsi="Times New Roman"/>
          <w:sz w:val="24"/>
          <w:szCs w:val="24"/>
          <w:lang w:val="sq-AL"/>
        </w:rPr>
        <w:t xml:space="preserve"> jet</w:t>
      </w:r>
      <w:r w:rsidR="005567EC">
        <w:rPr>
          <w:rFonts w:ascii="Times New Roman" w:hAnsi="Times New Roman"/>
          <w:sz w:val="24"/>
          <w:szCs w:val="24"/>
          <w:lang w:val="sq-AL"/>
        </w:rPr>
        <w:t>ë</w:t>
      </w:r>
      <w:r w:rsidRPr="00C02CA9">
        <w:rPr>
          <w:rFonts w:ascii="Times New Roman" w:hAnsi="Times New Roman"/>
          <w:sz w:val="24"/>
          <w:szCs w:val="24"/>
          <w:lang w:val="sq-AL"/>
        </w:rPr>
        <w:t xml:space="preserve"> m</w:t>
      </w:r>
      <w:r w:rsidR="005567EC">
        <w:rPr>
          <w:rFonts w:ascii="Times New Roman" w:hAnsi="Times New Roman"/>
          <w:sz w:val="24"/>
          <w:szCs w:val="24"/>
          <w:lang w:val="sq-AL"/>
        </w:rPr>
        <w:t>ë</w:t>
      </w:r>
      <w:r w:rsidRPr="00C02CA9">
        <w:rPr>
          <w:rFonts w:ascii="Times New Roman" w:hAnsi="Times New Roman"/>
          <w:sz w:val="24"/>
          <w:szCs w:val="24"/>
          <w:lang w:val="sq-AL"/>
        </w:rPr>
        <w:t xml:space="preserve"> i gjat</w:t>
      </w:r>
      <w:r w:rsidR="005567EC">
        <w:rPr>
          <w:rFonts w:ascii="Times New Roman" w:hAnsi="Times New Roman"/>
          <w:sz w:val="24"/>
          <w:szCs w:val="24"/>
          <w:lang w:val="sq-AL"/>
        </w:rPr>
        <w:t>ë</w:t>
      </w:r>
      <w:r w:rsidRPr="00C02CA9">
        <w:rPr>
          <w:rFonts w:ascii="Times New Roman" w:hAnsi="Times New Roman"/>
          <w:sz w:val="24"/>
          <w:szCs w:val="24"/>
          <w:lang w:val="sq-AL"/>
        </w:rPr>
        <w:t xml:space="preserve"> dhe do t</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rfshij</w:t>
      </w:r>
      <w:r w:rsidR="005567EC">
        <w:rPr>
          <w:rFonts w:ascii="Times New Roman" w:hAnsi="Times New Roman"/>
          <w:sz w:val="24"/>
          <w:szCs w:val="24"/>
          <w:lang w:val="sq-AL"/>
        </w:rPr>
        <w:t>ë</w:t>
      </w:r>
      <w:r w:rsidRPr="00C02CA9">
        <w:rPr>
          <w:rFonts w:ascii="Times New Roman" w:hAnsi="Times New Roman"/>
          <w:sz w:val="24"/>
          <w:szCs w:val="24"/>
          <w:lang w:val="sq-AL"/>
        </w:rPr>
        <w:t xml:space="preserve"> m</w:t>
      </w:r>
      <w:r w:rsidR="005567EC">
        <w:rPr>
          <w:rFonts w:ascii="Times New Roman" w:hAnsi="Times New Roman"/>
          <w:sz w:val="24"/>
          <w:szCs w:val="24"/>
          <w:lang w:val="sq-AL"/>
        </w:rPr>
        <w:t>ë</w:t>
      </w:r>
      <w:r w:rsidRPr="00C02CA9">
        <w:rPr>
          <w:rFonts w:ascii="Times New Roman" w:hAnsi="Times New Roman"/>
          <w:sz w:val="24"/>
          <w:szCs w:val="24"/>
          <w:lang w:val="sq-AL"/>
        </w:rPr>
        <w:t xml:space="preserve"> shum</w:t>
      </w:r>
      <w:r w:rsidR="005567EC">
        <w:rPr>
          <w:rFonts w:ascii="Times New Roman" w:hAnsi="Times New Roman"/>
          <w:sz w:val="24"/>
          <w:szCs w:val="24"/>
          <w:lang w:val="sq-AL"/>
        </w:rPr>
        <w:t>ë</w:t>
      </w:r>
      <w:r w:rsidRPr="00C02CA9">
        <w:rPr>
          <w:rFonts w:ascii="Times New Roman" w:hAnsi="Times New Roman"/>
          <w:sz w:val="24"/>
          <w:szCs w:val="24"/>
          <w:lang w:val="sq-AL"/>
        </w:rPr>
        <w:t xml:space="preserve"> aktor</w:t>
      </w:r>
      <w:r w:rsidR="005567EC">
        <w:rPr>
          <w:rFonts w:ascii="Times New Roman" w:hAnsi="Times New Roman"/>
          <w:sz w:val="24"/>
          <w:szCs w:val="24"/>
          <w:lang w:val="sq-AL"/>
        </w:rPr>
        <w:t>ë</w:t>
      </w:r>
      <w:r w:rsidRPr="00C02CA9">
        <w:rPr>
          <w:rFonts w:ascii="Times New Roman" w:hAnsi="Times New Roman"/>
          <w:sz w:val="24"/>
          <w:szCs w:val="24"/>
          <w:lang w:val="sq-AL"/>
        </w:rPr>
        <w:t xml:space="preserve">.  Nuk </w:t>
      </w:r>
      <w:r w:rsidR="005567EC">
        <w:rPr>
          <w:rFonts w:ascii="Times New Roman" w:hAnsi="Times New Roman"/>
          <w:sz w:val="24"/>
          <w:szCs w:val="24"/>
          <w:lang w:val="sq-AL"/>
        </w:rPr>
        <w:t>ë</w:t>
      </w:r>
      <w:r w:rsidRPr="00C02CA9">
        <w:rPr>
          <w:rFonts w:ascii="Times New Roman" w:hAnsi="Times New Roman"/>
          <w:sz w:val="24"/>
          <w:szCs w:val="24"/>
          <w:lang w:val="sq-AL"/>
        </w:rPr>
        <w:t>sht</w:t>
      </w:r>
      <w:r w:rsidR="005567EC">
        <w:rPr>
          <w:rFonts w:ascii="Times New Roman" w:hAnsi="Times New Roman"/>
          <w:sz w:val="24"/>
          <w:szCs w:val="24"/>
          <w:lang w:val="sq-AL"/>
        </w:rPr>
        <w:t>ë</w:t>
      </w:r>
      <w:r w:rsidRPr="00C02CA9">
        <w:rPr>
          <w:rFonts w:ascii="Times New Roman" w:hAnsi="Times New Roman"/>
          <w:sz w:val="24"/>
          <w:szCs w:val="24"/>
          <w:lang w:val="sq-AL"/>
        </w:rPr>
        <w:t xml:space="preserve"> nj</w:t>
      </w:r>
      <w:r w:rsidR="005567EC">
        <w:rPr>
          <w:rFonts w:ascii="Times New Roman" w:hAnsi="Times New Roman"/>
          <w:sz w:val="24"/>
          <w:szCs w:val="24"/>
          <w:lang w:val="sq-AL"/>
        </w:rPr>
        <w:t>ë</w:t>
      </w:r>
      <w:r w:rsidRPr="00C02CA9">
        <w:rPr>
          <w:rFonts w:ascii="Times New Roman" w:hAnsi="Times New Roman"/>
          <w:sz w:val="24"/>
          <w:szCs w:val="24"/>
          <w:lang w:val="sq-AL"/>
        </w:rPr>
        <w:t xml:space="preserve"> opsion i preferuar, pasi problemet e sipër përmendura në lidhje me an</w:t>
      </w:r>
      <w:r w:rsidR="005567EC">
        <w:rPr>
          <w:rFonts w:ascii="Times New Roman" w:hAnsi="Times New Roman"/>
          <w:sz w:val="24"/>
          <w:szCs w:val="24"/>
          <w:lang w:val="sq-AL"/>
        </w:rPr>
        <w:t>ë</w:t>
      </w:r>
      <w:r w:rsidRPr="00C02CA9">
        <w:rPr>
          <w:rFonts w:ascii="Times New Roman" w:hAnsi="Times New Roman"/>
          <w:sz w:val="24"/>
          <w:szCs w:val="24"/>
          <w:lang w:val="sq-AL"/>
        </w:rPr>
        <w:t>tar</w:t>
      </w:r>
      <w:r w:rsidR="005567EC">
        <w:rPr>
          <w:rFonts w:ascii="Times New Roman" w:hAnsi="Times New Roman"/>
          <w:sz w:val="24"/>
          <w:szCs w:val="24"/>
          <w:lang w:val="sq-AL"/>
        </w:rPr>
        <w:t>ë</w:t>
      </w:r>
      <w:r w:rsidRPr="00C02CA9">
        <w:rPr>
          <w:rFonts w:ascii="Times New Roman" w:hAnsi="Times New Roman"/>
          <w:sz w:val="24"/>
          <w:szCs w:val="24"/>
          <w:lang w:val="sq-AL"/>
        </w:rPr>
        <w:t>simin e punonj</w:t>
      </w:r>
      <w:r w:rsidR="005567EC">
        <w:rPr>
          <w:rFonts w:ascii="Times New Roman" w:hAnsi="Times New Roman"/>
          <w:sz w:val="24"/>
          <w:szCs w:val="24"/>
          <w:lang w:val="sq-AL"/>
        </w:rPr>
        <w:t>ë</w:t>
      </w:r>
      <w:r w:rsidRPr="00C02CA9">
        <w:rPr>
          <w:rFonts w:ascii="Times New Roman" w:hAnsi="Times New Roman"/>
          <w:sz w:val="24"/>
          <w:szCs w:val="24"/>
          <w:lang w:val="sq-AL"/>
        </w:rPr>
        <w:t>sve social</w:t>
      </w:r>
      <w:r w:rsidR="005567EC">
        <w:rPr>
          <w:rFonts w:ascii="Times New Roman" w:hAnsi="Times New Roman"/>
          <w:sz w:val="24"/>
          <w:szCs w:val="24"/>
          <w:lang w:val="sq-AL"/>
        </w:rPr>
        <w:t>ë</w:t>
      </w:r>
      <w:r w:rsidRPr="00C02CA9">
        <w:rPr>
          <w:rFonts w:ascii="Times New Roman" w:hAnsi="Times New Roman"/>
          <w:sz w:val="24"/>
          <w:szCs w:val="24"/>
          <w:lang w:val="sq-AL"/>
        </w:rPr>
        <w:t xml:space="preserve"> n</w:t>
      </w:r>
      <w:r w:rsidR="005567EC">
        <w:rPr>
          <w:rFonts w:ascii="Times New Roman" w:hAnsi="Times New Roman"/>
          <w:sz w:val="24"/>
          <w:szCs w:val="24"/>
          <w:lang w:val="sq-AL"/>
        </w:rPr>
        <w:t>ë</w:t>
      </w:r>
      <w:r w:rsidRPr="00C02CA9">
        <w:rPr>
          <w:rFonts w:ascii="Times New Roman" w:hAnsi="Times New Roman"/>
          <w:sz w:val="24"/>
          <w:szCs w:val="24"/>
          <w:lang w:val="sq-AL"/>
        </w:rPr>
        <w:t xml:space="preserve"> Urdh</w:t>
      </w:r>
      <w:r w:rsidR="005567EC">
        <w:rPr>
          <w:rFonts w:ascii="Times New Roman" w:hAnsi="Times New Roman"/>
          <w:sz w:val="24"/>
          <w:szCs w:val="24"/>
          <w:lang w:val="sq-AL"/>
        </w:rPr>
        <w:t>ë</w:t>
      </w:r>
      <w:r w:rsidRPr="00C02CA9">
        <w:rPr>
          <w:rFonts w:ascii="Times New Roman" w:hAnsi="Times New Roman"/>
          <w:sz w:val="24"/>
          <w:szCs w:val="24"/>
          <w:lang w:val="sq-AL"/>
        </w:rPr>
        <w:t>r dhe m</w:t>
      </w:r>
      <w:r w:rsidR="005567EC">
        <w:rPr>
          <w:rFonts w:ascii="Times New Roman" w:hAnsi="Times New Roman"/>
          <w:sz w:val="24"/>
          <w:szCs w:val="24"/>
          <w:lang w:val="sq-AL"/>
        </w:rPr>
        <w:t>ë</w:t>
      </w:r>
      <w:r w:rsidRPr="00C02CA9">
        <w:rPr>
          <w:rFonts w:ascii="Times New Roman" w:hAnsi="Times New Roman"/>
          <w:sz w:val="24"/>
          <w:szCs w:val="24"/>
          <w:lang w:val="sq-AL"/>
        </w:rPr>
        <w:t xml:space="preserve"> pas licencimin e tyre nuk jan</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r</w:t>
      </w:r>
      <w:r w:rsidR="005567EC">
        <w:rPr>
          <w:rFonts w:ascii="Times New Roman" w:hAnsi="Times New Roman"/>
          <w:sz w:val="24"/>
          <w:szCs w:val="24"/>
          <w:lang w:val="sq-AL"/>
        </w:rPr>
        <w:t>ë</w:t>
      </w:r>
      <w:r w:rsidRPr="00C02CA9">
        <w:rPr>
          <w:rFonts w:ascii="Times New Roman" w:hAnsi="Times New Roman"/>
          <w:sz w:val="24"/>
          <w:szCs w:val="24"/>
          <w:lang w:val="sq-AL"/>
        </w:rPr>
        <w:t>sisht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parregulluara n</w:t>
      </w:r>
      <w:r w:rsidR="005567EC">
        <w:rPr>
          <w:rFonts w:ascii="Times New Roman" w:hAnsi="Times New Roman"/>
          <w:sz w:val="24"/>
          <w:szCs w:val="24"/>
          <w:lang w:val="sq-AL"/>
        </w:rPr>
        <w:t>ë</w:t>
      </w:r>
      <w:r w:rsidRPr="00C02CA9">
        <w:rPr>
          <w:rFonts w:ascii="Times New Roman" w:hAnsi="Times New Roman"/>
          <w:sz w:val="24"/>
          <w:szCs w:val="24"/>
          <w:lang w:val="sq-AL"/>
        </w:rPr>
        <w:t xml:space="preserve"> ligjin aktual. Ligji parashikon parimet dhe rregullat e ushtrimit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profesionit si dhe mekanizmat p</w:t>
      </w:r>
      <w:r w:rsidR="005567EC">
        <w:rPr>
          <w:rFonts w:ascii="Times New Roman" w:hAnsi="Times New Roman"/>
          <w:sz w:val="24"/>
          <w:szCs w:val="24"/>
          <w:lang w:val="sq-AL"/>
        </w:rPr>
        <w:t>ë</w:t>
      </w:r>
      <w:r w:rsidRPr="00C02CA9">
        <w:rPr>
          <w:rFonts w:ascii="Times New Roman" w:hAnsi="Times New Roman"/>
          <w:sz w:val="24"/>
          <w:szCs w:val="24"/>
          <w:lang w:val="sq-AL"/>
        </w:rPr>
        <w:t>r kontrollin e cil</w:t>
      </w:r>
      <w:r w:rsidR="005567EC">
        <w:rPr>
          <w:rFonts w:ascii="Times New Roman" w:hAnsi="Times New Roman"/>
          <w:sz w:val="24"/>
          <w:szCs w:val="24"/>
          <w:lang w:val="sq-AL"/>
        </w:rPr>
        <w:t>ë</w:t>
      </w:r>
      <w:r w:rsidRPr="00C02CA9">
        <w:rPr>
          <w:rFonts w:ascii="Times New Roman" w:hAnsi="Times New Roman"/>
          <w:sz w:val="24"/>
          <w:szCs w:val="24"/>
          <w:lang w:val="sq-AL"/>
        </w:rPr>
        <w:t>sis</w:t>
      </w:r>
      <w:r w:rsidR="005567EC">
        <w:rPr>
          <w:rFonts w:ascii="Times New Roman" w:hAnsi="Times New Roman"/>
          <w:sz w:val="24"/>
          <w:szCs w:val="24"/>
          <w:lang w:val="sq-AL"/>
        </w:rPr>
        <w:t>ë</w:t>
      </w:r>
      <w:r w:rsidRPr="00C02CA9">
        <w:rPr>
          <w:rFonts w:ascii="Times New Roman" w:hAnsi="Times New Roman"/>
          <w:sz w:val="24"/>
          <w:szCs w:val="24"/>
          <w:lang w:val="sq-AL"/>
        </w:rPr>
        <w:t xml:space="preserve"> prandaj nuk </w:t>
      </w:r>
      <w:r w:rsidR="005567EC">
        <w:rPr>
          <w:rFonts w:ascii="Times New Roman" w:hAnsi="Times New Roman"/>
          <w:sz w:val="24"/>
          <w:szCs w:val="24"/>
          <w:lang w:val="sq-AL"/>
        </w:rPr>
        <w:t>ë</w:t>
      </w:r>
      <w:r w:rsidRPr="00C02CA9">
        <w:rPr>
          <w:rFonts w:ascii="Times New Roman" w:hAnsi="Times New Roman"/>
          <w:sz w:val="24"/>
          <w:szCs w:val="24"/>
          <w:lang w:val="sq-AL"/>
        </w:rPr>
        <w:t>sht</w:t>
      </w:r>
      <w:r w:rsidR="005567EC">
        <w:rPr>
          <w:rFonts w:ascii="Times New Roman" w:hAnsi="Times New Roman"/>
          <w:sz w:val="24"/>
          <w:szCs w:val="24"/>
          <w:lang w:val="sq-AL"/>
        </w:rPr>
        <w:t>ë</w:t>
      </w:r>
      <w:r w:rsidRPr="00C02CA9">
        <w:rPr>
          <w:rFonts w:ascii="Times New Roman" w:hAnsi="Times New Roman"/>
          <w:sz w:val="24"/>
          <w:szCs w:val="24"/>
          <w:lang w:val="sq-AL"/>
        </w:rPr>
        <w:t xml:space="preserve"> e nevojshme nd</w:t>
      </w:r>
      <w:r w:rsidR="005567EC">
        <w:rPr>
          <w:rFonts w:ascii="Times New Roman" w:hAnsi="Times New Roman"/>
          <w:sz w:val="24"/>
          <w:szCs w:val="24"/>
          <w:lang w:val="sq-AL"/>
        </w:rPr>
        <w:t>ë</w:t>
      </w:r>
      <w:r w:rsidRPr="00C02CA9">
        <w:rPr>
          <w:rFonts w:ascii="Times New Roman" w:hAnsi="Times New Roman"/>
          <w:sz w:val="24"/>
          <w:szCs w:val="24"/>
          <w:lang w:val="sq-AL"/>
        </w:rPr>
        <w:t>rhyrja rr</w:t>
      </w:r>
      <w:r w:rsidR="005567EC">
        <w:rPr>
          <w:rFonts w:ascii="Times New Roman" w:hAnsi="Times New Roman"/>
          <w:sz w:val="24"/>
          <w:szCs w:val="24"/>
          <w:lang w:val="sq-AL"/>
        </w:rPr>
        <w:t>ë</w:t>
      </w:r>
      <w:r w:rsidRPr="00C02CA9">
        <w:rPr>
          <w:rFonts w:ascii="Times New Roman" w:hAnsi="Times New Roman"/>
          <w:sz w:val="24"/>
          <w:szCs w:val="24"/>
          <w:lang w:val="sq-AL"/>
        </w:rPr>
        <w:t>nj</w:t>
      </w:r>
      <w:r w:rsidR="005567EC">
        <w:rPr>
          <w:rFonts w:ascii="Times New Roman" w:hAnsi="Times New Roman"/>
          <w:sz w:val="24"/>
          <w:szCs w:val="24"/>
          <w:lang w:val="sq-AL"/>
        </w:rPr>
        <w:t>ë</w:t>
      </w:r>
      <w:r w:rsidRPr="00C02CA9">
        <w:rPr>
          <w:rFonts w:ascii="Times New Roman" w:hAnsi="Times New Roman"/>
          <w:sz w:val="24"/>
          <w:szCs w:val="24"/>
          <w:lang w:val="sq-AL"/>
        </w:rPr>
        <w:t>sore. Ndryshimet synojn</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rmir</w:t>
      </w:r>
      <w:r w:rsidR="005567EC">
        <w:rPr>
          <w:rFonts w:ascii="Times New Roman" w:hAnsi="Times New Roman"/>
          <w:sz w:val="24"/>
          <w:szCs w:val="24"/>
          <w:lang w:val="sq-AL"/>
        </w:rPr>
        <w:t>ë</w:t>
      </w:r>
      <w:r w:rsidRPr="00C02CA9">
        <w:rPr>
          <w:rFonts w:ascii="Times New Roman" w:hAnsi="Times New Roman"/>
          <w:sz w:val="24"/>
          <w:szCs w:val="24"/>
          <w:lang w:val="sq-AL"/>
        </w:rPr>
        <w:t>simin dhe jo riformatim e sistemit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w:t>
      </w:r>
      <w:r w:rsidR="005567EC">
        <w:rPr>
          <w:rFonts w:ascii="Times New Roman" w:hAnsi="Times New Roman"/>
          <w:sz w:val="24"/>
          <w:szCs w:val="24"/>
          <w:lang w:val="sq-AL"/>
        </w:rPr>
        <w:t>ë</w:t>
      </w:r>
      <w:r w:rsidRPr="00C02CA9">
        <w:rPr>
          <w:rFonts w:ascii="Times New Roman" w:hAnsi="Times New Roman"/>
          <w:sz w:val="24"/>
          <w:szCs w:val="24"/>
          <w:lang w:val="sq-AL"/>
        </w:rPr>
        <w:t>simit dhe kontrollit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 xml:space="preserve">sve sociale </w:t>
      </w:r>
    </w:p>
    <w:p w14:paraId="784E3579" w14:textId="77777777" w:rsidR="007B6301" w:rsidRPr="00C02CA9" w:rsidRDefault="007B6301" w:rsidP="00C02CA9">
      <w:pPr>
        <w:spacing w:line="276" w:lineRule="auto"/>
        <w:jc w:val="both"/>
        <w:rPr>
          <w:rFonts w:ascii="Times New Roman" w:hAnsi="Times New Roman"/>
          <w:sz w:val="24"/>
          <w:szCs w:val="24"/>
          <w:lang w:val="sq-AL"/>
        </w:rPr>
      </w:pPr>
    </w:p>
    <w:p w14:paraId="3E645614" w14:textId="45B0107B" w:rsidR="002B3251" w:rsidRPr="00C02CA9" w:rsidRDefault="007B6301" w:rsidP="00C02CA9">
      <w:pPr>
        <w:pStyle w:val="Heading1"/>
        <w:jc w:val="both"/>
        <w:rPr>
          <w:rFonts w:ascii="Times New Roman" w:hAnsi="Times New Roman" w:cs="Times New Roman"/>
          <w:sz w:val="24"/>
          <w:szCs w:val="24"/>
          <w:lang w:val="sq-AL"/>
        </w:rPr>
      </w:pPr>
      <w:r w:rsidRPr="00C02CA9">
        <w:rPr>
          <w:rFonts w:ascii="Times New Roman" w:hAnsi="Times New Roman" w:cs="Times New Roman"/>
          <w:sz w:val="24"/>
          <w:szCs w:val="24"/>
          <w:lang w:val="sq-AL"/>
        </w:rPr>
        <w:t>Opsioni 2, bërja e ndryshimeve në ligjin aktual përfshin qart</w:t>
      </w:r>
      <w:r w:rsidR="005567EC">
        <w:rPr>
          <w:rFonts w:ascii="Times New Roman" w:hAnsi="Times New Roman" w:cs="Times New Roman"/>
          <w:sz w:val="24"/>
          <w:szCs w:val="24"/>
          <w:lang w:val="sq-AL"/>
        </w:rPr>
        <w:t>ë</w:t>
      </w:r>
      <w:r w:rsidRPr="00C02CA9">
        <w:rPr>
          <w:rFonts w:ascii="Times New Roman" w:hAnsi="Times New Roman" w:cs="Times New Roman"/>
          <w:sz w:val="24"/>
          <w:szCs w:val="24"/>
          <w:lang w:val="sq-AL"/>
        </w:rPr>
        <w:t>simin e llojit t</w:t>
      </w:r>
      <w:r w:rsidR="005567EC">
        <w:rPr>
          <w:rFonts w:ascii="Times New Roman" w:hAnsi="Times New Roman" w:cs="Times New Roman"/>
          <w:sz w:val="24"/>
          <w:szCs w:val="24"/>
          <w:lang w:val="sq-AL"/>
        </w:rPr>
        <w:t>ë</w:t>
      </w:r>
      <w:r w:rsidRPr="00C02CA9">
        <w:rPr>
          <w:rFonts w:ascii="Times New Roman" w:hAnsi="Times New Roman" w:cs="Times New Roman"/>
          <w:sz w:val="24"/>
          <w:szCs w:val="24"/>
          <w:lang w:val="sq-AL"/>
        </w:rPr>
        <w:t xml:space="preserve"> diplom</w:t>
      </w:r>
      <w:r w:rsidR="005567EC">
        <w:rPr>
          <w:rFonts w:ascii="Times New Roman" w:hAnsi="Times New Roman" w:cs="Times New Roman"/>
          <w:sz w:val="24"/>
          <w:szCs w:val="24"/>
          <w:lang w:val="sq-AL"/>
        </w:rPr>
        <w:t>ë</w:t>
      </w:r>
      <w:r w:rsidRPr="00C02CA9">
        <w:rPr>
          <w:rFonts w:ascii="Times New Roman" w:hAnsi="Times New Roman" w:cs="Times New Roman"/>
          <w:sz w:val="24"/>
          <w:szCs w:val="24"/>
          <w:lang w:val="sq-AL"/>
        </w:rPr>
        <w:t>s s</w:t>
      </w:r>
      <w:r w:rsidR="005567EC">
        <w:rPr>
          <w:rFonts w:ascii="Times New Roman" w:hAnsi="Times New Roman" w:cs="Times New Roman"/>
          <w:sz w:val="24"/>
          <w:szCs w:val="24"/>
          <w:lang w:val="sq-AL"/>
        </w:rPr>
        <w:t>ë</w:t>
      </w:r>
      <w:r w:rsidRPr="00C02CA9">
        <w:rPr>
          <w:rFonts w:ascii="Times New Roman" w:hAnsi="Times New Roman" w:cs="Times New Roman"/>
          <w:sz w:val="24"/>
          <w:szCs w:val="24"/>
          <w:lang w:val="sq-AL"/>
        </w:rPr>
        <w:t xml:space="preserve"> vlefshme p</w:t>
      </w:r>
      <w:r w:rsidR="005567EC">
        <w:rPr>
          <w:rFonts w:ascii="Times New Roman" w:hAnsi="Times New Roman" w:cs="Times New Roman"/>
          <w:sz w:val="24"/>
          <w:szCs w:val="24"/>
          <w:lang w:val="sq-AL"/>
        </w:rPr>
        <w:t>ë</w:t>
      </w:r>
      <w:r w:rsidRPr="00C02CA9">
        <w:rPr>
          <w:rFonts w:ascii="Times New Roman" w:hAnsi="Times New Roman" w:cs="Times New Roman"/>
          <w:sz w:val="24"/>
          <w:szCs w:val="24"/>
          <w:lang w:val="sq-AL"/>
        </w:rPr>
        <w:t>r ushtrimin e profesionit t</w:t>
      </w:r>
      <w:r w:rsidR="005567EC">
        <w:rPr>
          <w:rFonts w:ascii="Times New Roman" w:hAnsi="Times New Roman" w:cs="Times New Roman"/>
          <w:sz w:val="24"/>
          <w:szCs w:val="24"/>
          <w:lang w:val="sq-AL"/>
        </w:rPr>
        <w:t>ë</w:t>
      </w:r>
      <w:r w:rsidRPr="00C02CA9">
        <w:rPr>
          <w:rFonts w:ascii="Times New Roman" w:hAnsi="Times New Roman" w:cs="Times New Roman"/>
          <w:sz w:val="24"/>
          <w:szCs w:val="24"/>
          <w:lang w:val="sq-AL"/>
        </w:rPr>
        <w:t xml:space="preserve"> punonj</w:t>
      </w:r>
      <w:r w:rsidR="005567EC">
        <w:rPr>
          <w:rFonts w:ascii="Times New Roman" w:hAnsi="Times New Roman" w:cs="Times New Roman"/>
          <w:sz w:val="24"/>
          <w:szCs w:val="24"/>
          <w:lang w:val="sq-AL"/>
        </w:rPr>
        <w:t>ë</w:t>
      </w:r>
      <w:r w:rsidRPr="00C02CA9">
        <w:rPr>
          <w:rFonts w:ascii="Times New Roman" w:hAnsi="Times New Roman" w:cs="Times New Roman"/>
          <w:sz w:val="24"/>
          <w:szCs w:val="24"/>
          <w:lang w:val="sq-AL"/>
        </w:rPr>
        <w:t>sit social.</w:t>
      </w:r>
    </w:p>
    <w:p w14:paraId="6F6C3F9C" w14:textId="77777777" w:rsidR="007B6301" w:rsidRPr="00C02CA9" w:rsidRDefault="007B6301" w:rsidP="00C02CA9">
      <w:pPr>
        <w:jc w:val="both"/>
        <w:rPr>
          <w:rFonts w:ascii="Times New Roman" w:hAnsi="Times New Roman"/>
          <w:sz w:val="24"/>
          <w:szCs w:val="24"/>
          <w:lang w:val="sq-AL"/>
        </w:rPr>
      </w:pPr>
    </w:p>
    <w:p w14:paraId="411CE437" w14:textId="3D9CAB4C" w:rsidR="00C50922" w:rsidRPr="00C02CA9" w:rsidRDefault="008C5313" w:rsidP="00C02CA9">
      <w:pPr>
        <w:pStyle w:val="Heading1"/>
        <w:jc w:val="both"/>
        <w:rPr>
          <w:rFonts w:ascii="Times New Roman" w:hAnsi="Times New Roman" w:cs="Times New Roman"/>
          <w:sz w:val="24"/>
          <w:szCs w:val="24"/>
          <w:lang w:val="sq-AL"/>
        </w:rPr>
      </w:pPr>
      <w:r w:rsidRPr="00C02CA9">
        <w:rPr>
          <w:rFonts w:ascii="Times New Roman" w:hAnsi="Times New Roman" w:cs="Times New Roman"/>
          <w:sz w:val="24"/>
          <w:szCs w:val="24"/>
          <w:lang w:val="sq-AL"/>
        </w:rPr>
        <w:t>Vlerësimi i opsioneve/analizimi i ndikimeve</w:t>
      </w:r>
    </w:p>
    <w:p w14:paraId="0C6BEBF9" w14:textId="77777777" w:rsidR="004305B1" w:rsidRPr="00C02CA9" w:rsidRDefault="004305B1" w:rsidP="00C02CA9">
      <w:pPr>
        <w:jc w:val="both"/>
        <w:rPr>
          <w:rFonts w:ascii="Times New Roman" w:hAnsi="Times New Roman"/>
          <w:sz w:val="24"/>
          <w:szCs w:val="24"/>
          <w:lang w:val="sq-AL"/>
        </w:rPr>
      </w:pPr>
    </w:p>
    <w:p w14:paraId="234868B4" w14:textId="77777777" w:rsidR="004305B1" w:rsidRPr="00C02CA9" w:rsidRDefault="004305B1" w:rsidP="00C02CA9">
      <w:pPr>
        <w:pStyle w:val="BodyText"/>
        <w:numPr>
          <w:ilvl w:val="0"/>
          <w:numId w:val="6"/>
        </w:numPr>
        <w:spacing w:after="0"/>
        <w:jc w:val="both"/>
        <w:rPr>
          <w:rFonts w:ascii="Times New Roman" w:hAnsi="Times New Roman"/>
          <w:i/>
          <w:sz w:val="24"/>
          <w:szCs w:val="24"/>
          <w:lang w:val="sq-AL"/>
        </w:rPr>
      </w:pPr>
      <w:r w:rsidRPr="00C02CA9">
        <w:rPr>
          <w:rFonts w:ascii="Times New Roman" w:hAnsi="Times New Roman"/>
          <w:i/>
          <w:sz w:val="24"/>
          <w:szCs w:val="24"/>
          <w:lang w:val="sq-AL"/>
        </w:rPr>
        <w:lastRenderedPageBreak/>
        <w:t>Identifikoni se kush preket.</w:t>
      </w:r>
    </w:p>
    <w:p w14:paraId="2BE5928A" w14:textId="77777777" w:rsidR="004305B1" w:rsidRPr="00C02CA9" w:rsidRDefault="004305B1" w:rsidP="00C02CA9">
      <w:pPr>
        <w:pStyle w:val="BodyText"/>
        <w:numPr>
          <w:ilvl w:val="0"/>
          <w:numId w:val="6"/>
        </w:numPr>
        <w:spacing w:after="0"/>
        <w:ind w:left="540" w:hanging="180"/>
        <w:jc w:val="both"/>
        <w:rPr>
          <w:rFonts w:ascii="Times New Roman" w:hAnsi="Times New Roman"/>
          <w:i/>
          <w:sz w:val="24"/>
          <w:szCs w:val="24"/>
          <w:lang w:val="sq-AL"/>
        </w:rPr>
      </w:pPr>
      <w:r w:rsidRPr="00C02CA9">
        <w:rPr>
          <w:rFonts w:ascii="Times New Roman" w:hAnsi="Times New Roman"/>
          <w:i/>
          <w:sz w:val="24"/>
          <w:szCs w:val="24"/>
          <w:lang w:val="sq-AL"/>
        </w:rPr>
        <w:t>Identifikoni llojet e ndikimeve për secilin grup të prekur; bëni dallimin midis ndikimeve të drejtpërdrejta dhe jo të drejtpërdrejta.</w:t>
      </w:r>
    </w:p>
    <w:p w14:paraId="2133871C" w14:textId="77777777" w:rsidR="004305B1" w:rsidRPr="00C02CA9" w:rsidRDefault="004305B1" w:rsidP="00C02CA9">
      <w:pPr>
        <w:pStyle w:val="BodyText"/>
        <w:numPr>
          <w:ilvl w:val="0"/>
          <w:numId w:val="6"/>
        </w:numPr>
        <w:spacing w:after="0"/>
        <w:jc w:val="both"/>
        <w:rPr>
          <w:rFonts w:ascii="Times New Roman" w:hAnsi="Times New Roman"/>
          <w:i/>
          <w:sz w:val="24"/>
          <w:szCs w:val="24"/>
          <w:lang w:val="sq-AL"/>
        </w:rPr>
      </w:pPr>
      <w:r w:rsidRPr="00C02CA9">
        <w:rPr>
          <w:rFonts w:ascii="Times New Roman" w:hAnsi="Times New Roman"/>
          <w:i/>
          <w:sz w:val="24"/>
          <w:szCs w:val="24"/>
          <w:lang w:val="sq-AL"/>
        </w:rPr>
        <w:t>Për ndikimet e drejtpërdrejta:</w:t>
      </w:r>
    </w:p>
    <w:p w14:paraId="50D301E1" w14:textId="77777777" w:rsidR="004305B1" w:rsidRPr="00C02CA9" w:rsidRDefault="004305B1" w:rsidP="00C02CA9">
      <w:pPr>
        <w:pStyle w:val="BodyText"/>
        <w:numPr>
          <w:ilvl w:val="1"/>
          <w:numId w:val="6"/>
        </w:numPr>
        <w:spacing w:after="0"/>
        <w:jc w:val="both"/>
        <w:rPr>
          <w:rFonts w:ascii="Times New Roman" w:eastAsiaTheme="majorEastAsia" w:hAnsi="Times New Roman"/>
          <w:i/>
          <w:sz w:val="24"/>
          <w:szCs w:val="24"/>
          <w:lang w:val="sq-AL"/>
        </w:rPr>
      </w:pPr>
      <w:r w:rsidRPr="00C02CA9">
        <w:rPr>
          <w:rFonts w:ascii="Times New Roman" w:eastAsiaTheme="majorEastAsia" w:hAnsi="Times New Roman"/>
          <w:i/>
          <w:sz w:val="24"/>
          <w:szCs w:val="24"/>
          <w:lang w:val="sq-AL"/>
        </w:rPr>
        <w:t>Përshkruani nga ana cilësore ndikimet e drejtpërdrejta mbi grupet e prekura.</w:t>
      </w:r>
    </w:p>
    <w:p w14:paraId="49FC043B" w14:textId="77777777" w:rsidR="004305B1" w:rsidRPr="00C02CA9" w:rsidRDefault="004305B1" w:rsidP="00C02CA9">
      <w:pPr>
        <w:pStyle w:val="BodyText"/>
        <w:numPr>
          <w:ilvl w:val="1"/>
          <w:numId w:val="6"/>
        </w:numPr>
        <w:spacing w:after="0"/>
        <w:jc w:val="both"/>
        <w:rPr>
          <w:rFonts w:ascii="Times New Roman" w:eastAsiaTheme="majorEastAsia" w:hAnsi="Times New Roman"/>
          <w:i/>
          <w:sz w:val="24"/>
          <w:szCs w:val="24"/>
          <w:lang w:val="sq-AL"/>
        </w:rPr>
      </w:pPr>
      <w:r w:rsidRPr="00C02CA9">
        <w:rPr>
          <w:rFonts w:ascii="Times New Roman" w:eastAsiaTheme="majorEastAsia" w:hAnsi="Times New Roman"/>
          <w:i/>
          <w:sz w:val="24"/>
          <w:szCs w:val="24"/>
          <w:lang w:val="sq-AL"/>
        </w:rPr>
        <w:t>Analizoni nga ana sasiore ndikimet më të rëndësishme të drejtpërdrejta.</w:t>
      </w:r>
    </w:p>
    <w:p w14:paraId="643B300F" w14:textId="77777777" w:rsidR="004305B1" w:rsidRPr="00C02CA9" w:rsidRDefault="004305B1" w:rsidP="00C02CA9">
      <w:pPr>
        <w:pStyle w:val="BodyText"/>
        <w:numPr>
          <w:ilvl w:val="1"/>
          <w:numId w:val="6"/>
        </w:numPr>
        <w:spacing w:after="0"/>
        <w:jc w:val="both"/>
        <w:rPr>
          <w:rFonts w:ascii="Times New Roman" w:eastAsiaTheme="majorEastAsia" w:hAnsi="Times New Roman"/>
          <w:i/>
          <w:sz w:val="24"/>
          <w:szCs w:val="24"/>
          <w:lang w:val="sq-AL"/>
        </w:rPr>
      </w:pPr>
      <w:r w:rsidRPr="00C02CA9">
        <w:rPr>
          <w:rFonts w:ascii="Times New Roman" w:eastAsiaTheme="majorEastAsia" w:hAnsi="Times New Roman"/>
          <w:i/>
          <w:sz w:val="24"/>
          <w:szCs w:val="24"/>
          <w:lang w:val="sq-AL"/>
        </w:rPr>
        <w:t>Përcaktoni vlerën monetare të ndikimeve më të rëndësishme të drejtpërdrejta aty ku është e mundur (shih aneksin 1/a për tabelën që mund të përdorni).</w:t>
      </w:r>
    </w:p>
    <w:p w14:paraId="4DAFAD7A" w14:textId="77777777" w:rsidR="004305B1" w:rsidRPr="00C02CA9" w:rsidRDefault="004305B1" w:rsidP="00C02CA9">
      <w:pPr>
        <w:pStyle w:val="BodyText"/>
        <w:numPr>
          <w:ilvl w:val="1"/>
          <w:numId w:val="6"/>
        </w:numPr>
        <w:spacing w:after="0"/>
        <w:jc w:val="both"/>
        <w:rPr>
          <w:rFonts w:ascii="Times New Roman" w:hAnsi="Times New Roman"/>
          <w:i/>
          <w:sz w:val="24"/>
          <w:szCs w:val="24"/>
          <w:lang w:val="sq-AL"/>
        </w:rPr>
      </w:pPr>
      <w:r w:rsidRPr="00C02CA9">
        <w:rPr>
          <w:rFonts w:ascii="Times New Roman" w:eastAsiaTheme="majorEastAsia" w:hAnsi="Times New Roman"/>
          <w:i/>
          <w:sz w:val="24"/>
          <w:szCs w:val="24"/>
          <w:lang w:val="sq-AL"/>
        </w:rPr>
        <w:t>Analizoni ndikimin mbi ndërmarrjet e vogla dhe të mesme.</w:t>
      </w:r>
    </w:p>
    <w:p w14:paraId="679F0F17" w14:textId="77777777" w:rsidR="004305B1" w:rsidRPr="00C02CA9" w:rsidRDefault="004305B1" w:rsidP="00C02CA9">
      <w:pPr>
        <w:pStyle w:val="BodyText"/>
        <w:numPr>
          <w:ilvl w:val="0"/>
          <w:numId w:val="6"/>
        </w:numPr>
        <w:spacing w:after="0"/>
        <w:jc w:val="both"/>
        <w:rPr>
          <w:rFonts w:ascii="Times New Roman" w:hAnsi="Times New Roman"/>
          <w:i/>
          <w:sz w:val="24"/>
          <w:szCs w:val="24"/>
          <w:lang w:val="sq-AL"/>
        </w:rPr>
      </w:pPr>
      <w:r w:rsidRPr="00C02CA9">
        <w:rPr>
          <w:rFonts w:ascii="Times New Roman" w:hAnsi="Times New Roman"/>
          <w:i/>
          <w:sz w:val="24"/>
          <w:szCs w:val="24"/>
          <w:lang w:val="sq-AL"/>
        </w:rPr>
        <w:t>Për ndikimet jo të drejtpërdrejta:</w:t>
      </w:r>
    </w:p>
    <w:p w14:paraId="5C12C32A" w14:textId="77777777" w:rsidR="004305B1" w:rsidRPr="00C02CA9" w:rsidRDefault="004305B1" w:rsidP="00C02CA9">
      <w:pPr>
        <w:pStyle w:val="BodyText"/>
        <w:numPr>
          <w:ilvl w:val="1"/>
          <w:numId w:val="6"/>
        </w:numPr>
        <w:spacing w:after="0"/>
        <w:jc w:val="both"/>
        <w:rPr>
          <w:rFonts w:ascii="Times New Roman" w:hAnsi="Times New Roman"/>
          <w:i/>
          <w:sz w:val="24"/>
          <w:szCs w:val="24"/>
          <w:lang w:val="sq-AL"/>
        </w:rPr>
      </w:pPr>
      <w:r w:rsidRPr="00C02CA9">
        <w:rPr>
          <w:rFonts w:ascii="Times New Roman" w:eastAsiaTheme="majorEastAsia" w:hAnsi="Times New Roman"/>
          <w:i/>
          <w:sz w:val="24"/>
          <w:szCs w:val="24"/>
          <w:lang w:val="sq-AL"/>
        </w:rPr>
        <w:t>Përshkruani nga ana cilësore ndikimet jo të drejtpërdrejta mbi grupet e prekura.</w:t>
      </w:r>
    </w:p>
    <w:p w14:paraId="56D60BFB" w14:textId="77777777" w:rsidR="004305B1" w:rsidRPr="00C02CA9" w:rsidRDefault="004305B1" w:rsidP="00C02CA9">
      <w:pPr>
        <w:pStyle w:val="BodyText"/>
        <w:numPr>
          <w:ilvl w:val="1"/>
          <w:numId w:val="6"/>
        </w:numPr>
        <w:spacing w:after="0"/>
        <w:jc w:val="both"/>
        <w:rPr>
          <w:rFonts w:ascii="Times New Roman" w:hAnsi="Times New Roman"/>
          <w:i/>
          <w:sz w:val="24"/>
          <w:szCs w:val="24"/>
          <w:lang w:val="sq-AL"/>
        </w:rPr>
      </w:pPr>
      <w:r w:rsidRPr="00C02CA9">
        <w:rPr>
          <w:rFonts w:ascii="Times New Roman" w:eastAsiaTheme="majorEastAsia" w:hAnsi="Times New Roman"/>
          <w:i/>
          <w:sz w:val="24"/>
          <w:szCs w:val="24"/>
          <w:lang w:val="sq-AL"/>
        </w:rPr>
        <w:t>Analizoni ndikimin mbi konkurrencën.</w:t>
      </w:r>
      <w:r w:rsidRPr="00C02CA9">
        <w:rPr>
          <w:rFonts w:ascii="Times New Roman" w:hAnsi="Times New Roman"/>
          <w:i/>
          <w:sz w:val="24"/>
          <w:szCs w:val="24"/>
          <w:lang w:val="sq-AL"/>
        </w:rPr>
        <w:t xml:space="preserve">  </w:t>
      </w:r>
    </w:p>
    <w:p w14:paraId="6C968156" w14:textId="77777777" w:rsidR="004305B1" w:rsidRPr="00C02CA9" w:rsidRDefault="004305B1" w:rsidP="00C02CA9">
      <w:pPr>
        <w:pStyle w:val="BodyText"/>
        <w:numPr>
          <w:ilvl w:val="0"/>
          <w:numId w:val="6"/>
        </w:numPr>
        <w:spacing w:after="0"/>
        <w:jc w:val="both"/>
        <w:rPr>
          <w:rFonts w:ascii="Times New Roman" w:hAnsi="Times New Roman"/>
          <w:i/>
          <w:sz w:val="24"/>
          <w:szCs w:val="24"/>
          <w:lang w:val="sq-AL"/>
        </w:rPr>
      </w:pPr>
      <w:r w:rsidRPr="00C02CA9">
        <w:rPr>
          <w:rFonts w:ascii="Times New Roman" w:hAnsi="Times New Roman"/>
          <w:i/>
          <w:sz w:val="24"/>
          <w:szCs w:val="24"/>
          <w:lang w:val="sq-AL"/>
        </w:rPr>
        <w:t>Diskutoni kufizimin e analizës:</w:t>
      </w:r>
    </w:p>
    <w:p w14:paraId="64ECA252" w14:textId="77777777" w:rsidR="004305B1" w:rsidRPr="00C02CA9" w:rsidRDefault="004305B1" w:rsidP="00C02CA9">
      <w:pPr>
        <w:pStyle w:val="BodyText"/>
        <w:numPr>
          <w:ilvl w:val="1"/>
          <w:numId w:val="6"/>
        </w:numPr>
        <w:spacing w:after="0"/>
        <w:jc w:val="both"/>
        <w:rPr>
          <w:rFonts w:ascii="Times New Roman" w:hAnsi="Times New Roman"/>
          <w:i/>
          <w:sz w:val="24"/>
          <w:szCs w:val="24"/>
          <w:lang w:val="sq-AL"/>
        </w:rPr>
      </w:pPr>
      <w:r w:rsidRPr="00C02CA9">
        <w:rPr>
          <w:rFonts w:ascii="Times New Roman" w:hAnsi="Times New Roman"/>
          <w:i/>
          <w:sz w:val="24"/>
          <w:szCs w:val="24"/>
          <w:lang w:val="sq-AL"/>
        </w:rPr>
        <w:t>Jepni supozimet në të cilat janë bazuar parashikimet dhe risqet, të cilave ato u nënshtrohen.</w:t>
      </w:r>
    </w:p>
    <w:p w14:paraId="651C1B26" w14:textId="77777777" w:rsidR="004305B1" w:rsidRPr="00C02CA9" w:rsidRDefault="004305B1" w:rsidP="00C02CA9">
      <w:pPr>
        <w:pStyle w:val="BodyText"/>
        <w:numPr>
          <w:ilvl w:val="1"/>
          <w:numId w:val="6"/>
        </w:numPr>
        <w:spacing w:after="0"/>
        <w:jc w:val="both"/>
        <w:rPr>
          <w:rFonts w:ascii="Times New Roman" w:hAnsi="Times New Roman"/>
          <w:i/>
          <w:sz w:val="24"/>
          <w:szCs w:val="24"/>
          <w:lang w:val="sq-AL"/>
        </w:rPr>
      </w:pPr>
      <w:r w:rsidRPr="00C02CA9">
        <w:rPr>
          <w:rFonts w:ascii="Times New Roman" w:hAnsi="Times New Roman"/>
          <w:i/>
          <w:sz w:val="24"/>
          <w:szCs w:val="24"/>
          <w:lang w:val="sq-AL"/>
        </w:rPr>
        <w:t>Tregoni sa të forta, të pavarura dhe të rëndësishme janë provat që mbështesin supozimet.</w:t>
      </w:r>
    </w:p>
    <w:p w14:paraId="024A6836" w14:textId="77777777" w:rsidR="004305B1" w:rsidRPr="00C02CA9" w:rsidRDefault="004305B1" w:rsidP="00C02CA9">
      <w:pPr>
        <w:pStyle w:val="BodyText"/>
        <w:numPr>
          <w:ilvl w:val="1"/>
          <w:numId w:val="6"/>
        </w:numPr>
        <w:spacing w:after="0"/>
        <w:jc w:val="both"/>
        <w:rPr>
          <w:rFonts w:ascii="Times New Roman" w:hAnsi="Times New Roman"/>
          <w:i/>
          <w:sz w:val="24"/>
          <w:szCs w:val="24"/>
          <w:lang w:val="sq-AL"/>
        </w:rPr>
      </w:pPr>
      <w:r w:rsidRPr="00C02CA9">
        <w:rPr>
          <w:rFonts w:ascii="Times New Roman" w:hAnsi="Times New Roman"/>
          <w:i/>
          <w:sz w:val="24"/>
          <w:szCs w:val="24"/>
          <w:lang w:val="sq-AL"/>
        </w:rPr>
        <w:t>Tregoni se çfarë mund të pengojë realizimin e përfitimeve, të rrisë kostot ose të sjellë pasoja të papritura.</w:t>
      </w:r>
    </w:p>
    <w:p w14:paraId="7B8C8634" w14:textId="77777777" w:rsidR="004305B1" w:rsidRPr="00C02CA9" w:rsidRDefault="004305B1" w:rsidP="00C02CA9">
      <w:pPr>
        <w:pStyle w:val="BodyText"/>
        <w:numPr>
          <w:ilvl w:val="0"/>
          <w:numId w:val="6"/>
        </w:numPr>
        <w:spacing w:after="0"/>
        <w:jc w:val="both"/>
        <w:rPr>
          <w:rFonts w:ascii="Times New Roman" w:hAnsi="Times New Roman"/>
          <w:i/>
          <w:sz w:val="24"/>
          <w:szCs w:val="24"/>
          <w:lang w:val="sq-AL"/>
        </w:rPr>
      </w:pPr>
      <w:r w:rsidRPr="00C02CA9">
        <w:rPr>
          <w:rFonts w:ascii="Times New Roman" w:hAnsi="Times New Roman"/>
          <w:i/>
          <w:sz w:val="24"/>
          <w:szCs w:val="24"/>
          <w:lang w:val="sq-AL"/>
        </w:rPr>
        <w:t>Përmblidhni vlerësimin e opsioneve:</w:t>
      </w:r>
    </w:p>
    <w:p w14:paraId="590567A3" w14:textId="77777777" w:rsidR="004305B1" w:rsidRPr="00C02CA9" w:rsidRDefault="004305B1" w:rsidP="00C02CA9">
      <w:pPr>
        <w:pStyle w:val="BodyText"/>
        <w:numPr>
          <w:ilvl w:val="1"/>
          <w:numId w:val="6"/>
        </w:numPr>
        <w:spacing w:after="0"/>
        <w:jc w:val="both"/>
        <w:rPr>
          <w:rFonts w:ascii="Times New Roman" w:hAnsi="Times New Roman"/>
          <w:i/>
          <w:sz w:val="24"/>
          <w:szCs w:val="24"/>
          <w:lang w:val="sq-AL"/>
        </w:rPr>
      </w:pPr>
      <w:r w:rsidRPr="00C02CA9">
        <w:rPr>
          <w:rFonts w:ascii="Times New Roman" w:hAnsi="Times New Roman"/>
          <w:i/>
          <w:sz w:val="24"/>
          <w:szCs w:val="24"/>
          <w:lang w:val="sq-AL"/>
        </w:rPr>
        <w:t xml:space="preserve"> Paraqisni një pasqyrë përmbledhëse të të gjitha ndikimeve të opsioneve të analizuara.</w:t>
      </w:r>
    </w:p>
    <w:p w14:paraId="3F65B49A" w14:textId="77777777" w:rsidR="004305B1" w:rsidRPr="00C02CA9" w:rsidRDefault="004305B1" w:rsidP="00C02CA9">
      <w:pPr>
        <w:pStyle w:val="BodyText"/>
        <w:numPr>
          <w:ilvl w:val="1"/>
          <w:numId w:val="6"/>
        </w:numPr>
        <w:spacing w:after="0"/>
        <w:jc w:val="both"/>
        <w:rPr>
          <w:rFonts w:ascii="Times New Roman" w:hAnsi="Times New Roman"/>
          <w:i/>
          <w:sz w:val="24"/>
          <w:szCs w:val="24"/>
          <w:lang w:val="sq-AL"/>
        </w:rPr>
      </w:pPr>
      <w:r w:rsidRPr="00C02CA9">
        <w:rPr>
          <w:rFonts w:ascii="Times New Roman" w:hAnsi="Times New Roman"/>
          <w:i/>
          <w:sz w:val="24"/>
          <w:szCs w:val="24"/>
          <w:lang w:val="sq-AL"/>
        </w:rPr>
        <w:t>Shpjegoni se si ndikimet e të gjitha opsioneve të analizuara krahasohen me njëra-tjetrën.</w:t>
      </w:r>
    </w:p>
    <w:p w14:paraId="3BCE505C" w14:textId="77777777" w:rsidR="004305B1" w:rsidRPr="00C02CA9" w:rsidRDefault="004305B1" w:rsidP="00C02CA9">
      <w:pPr>
        <w:pStyle w:val="BodyText"/>
        <w:numPr>
          <w:ilvl w:val="1"/>
          <w:numId w:val="6"/>
        </w:numPr>
        <w:spacing w:after="0"/>
        <w:jc w:val="both"/>
        <w:rPr>
          <w:rFonts w:ascii="Times New Roman" w:hAnsi="Times New Roman"/>
          <w:i/>
          <w:sz w:val="24"/>
          <w:szCs w:val="24"/>
          <w:lang w:val="sq-AL"/>
        </w:rPr>
      </w:pPr>
      <w:r w:rsidRPr="00C02CA9">
        <w:rPr>
          <w:rFonts w:ascii="Times New Roman" w:hAnsi="Times New Roman"/>
          <w:i/>
          <w:sz w:val="24"/>
          <w:szCs w:val="24"/>
          <w:lang w:val="sq-AL"/>
        </w:rPr>
        <w:t>Paraqisni përllogaritjet më të mira të përgjithshme neto të ndikimit me vlerë monetare të përcaktuar për çdo opsion (shih aneksin 1/b për tabelën që mund të përdorni).</w:t>
      </w:r>
    </w:p>
    <w:p w14:paraId="4E60C2D3" w14:textId="77777777" w:rsidR="00781E29" w:rsidRPr="00C02CA9" w:rsidRDefault="00781E29" w:rsidP="00C02CA9">
      <w:pPr>
        <w:jc w:val="both"/>
        <w:rPr>
          <w:rFonts w:ascii="Times New Roman" w:hAnsi="Times New Roman"/>
          <w:sz w:val="24"/>
          <w:szCs w:val="24"/>
          <w:lang w:val="sq-AL"/>
        </w:rPr>
      </w:pPr>
      <w:bookmarkStart w:id="6" w:name="_Toc506919738"/>
    </w:p>
    <w:p w14:paraId="3C56B8B1" w14:textId="77777777" w:rsidR="00116F51" w:rsidRPr="00C02CA9" w:rsidRDefault="00116F51" w:rsidP="00C02CA9">
      <w:pPr>
        <w:jc w:val="both"/>
        <w:rPr>
          <w:rFonts w:ascii="Times New Roman" w:hAnsi="Times New Roman"/>
          <w:sz w:val="24"/>
          <w:szCs w:val="24"/>
          <w:lang w:val="sq-AL"/>
        </w:rPr>
      </w:pPr>
    </w:p>
    <w:p w14:paraId="65F844A7" w14:textId="308DE2D3" w:rsidR="003A3D4E" w:rsidRPr="00C02CA9" w:rsidRDefault="0048707D" w:rsidP="00C02CA9">
      <w:pPr>
        <w:jc w:val="both"/>
        <w:rPr>
          <w:rFonts w:ascii="Times New Roman" w:hAnsi="Times New Roman"/>
          <w:sz w:val="24"/>
          <w:szCs w:val="24"/>
          <w:lang w:val="sq-AL"/>
        </w:rPr>
      </w:pPr>
      <w:r w:rsidRPr="00C02CA9">
        <w:rPr>
          <w:rFonts w:ascii="Times New Roman" w:hAnsi="Times New Roman"/>
          <w:sz w:val="24"/>
          <w:szCs w:val="24"/>
          <w:lang w:val="sq-AL"/>
        </w:rPr>
        <w:t>S</w:t>
      </w:r>
      <w:r w:rsidR="00810C89" w:rsidRPr="00C02CA9">
        <w:rPr>
          <w:rFonts w:ascii="Times New Roman" w:hAnsi="Times New Roman"/>
          <w:sz w:val="24"/>
          <w:szCs w:val="24"/>
          <w:lang w:val="sq-AL"/>
        </w:rPr>
        <w:t xml:space="preserve">ubjektet </w:t>
      </w:r>
      <w:r w:rsidRPr="00C02CA9">
        <w:rPr>
          <w:rFonts w:ascii="Times New Roman" w:hAnsi="Times New Roman"/>
          <w:sz w:val="24"/>
          <w:szCs w:val="24"/>
          <w:lang w:val="sq-AL"/>
        </w:rPr>
        <w:t xml:space="preserve">të cilat preken nga kjo politikë </w:t>
      </w:r>
      <w:r w:rsidR="00810C89" w:rsidRPr="00C02CA9">
        <w:rPr>
          <w:rFonts w:ascii="Times New Roman" w:hAnsi="Times New Roman"/>
          <w:sz w:val="24"/>
          <w:szCs w:val="24"/>
          <w:lang w:val="sq-AL"/>
        </w:rPr>
        <w:t>jan</w:t>
      </w:r>
      <w:r w:rsidR="002D395A" w:rsidRPr="00C02CA9">
        <w:rPr>
          <w:rFonts w:ascii="Times New Roman" w:hAnsi="Times New Roman"/>
          <w:sz w:val="24"/>
          <w:szCs w:val="24"/>
          <w:lang w:val="sq-AL"/>
        </w:rPr>
        <w:t>ë</w:t>
      </w:r>
      <w:r w:rsidR="00810C89" w:rsidRPr="00C02CA9">
        <w:rPr>
          <w:rFonts w:ascii="Times New Roman" w:hAnsi="Times New Roman"/>
          <w:sz w:val="24"/>
          <w:szCs w:val="24"/>
          <w:lang w:val="sq-AL"/>
        </w:rPr>
        <w:t>:</w:t>
      </w:r>
    </w:p>
    <w:p w14:paraId="4E439065" w14:textId="75D1D05C" w:rsidR="007B6301" w:rsidRPr="00C02CA9" w:rsidRDefault="007B6301" w:rsidP="00C02CA9">
      <w:pPr>
        <w:jc w:val="both"/>
        <w:rPr>
          <w:rFonts w:ascii="Times New Roman" w:hAnsi="Times New Roman"/>
          <w:sz w:val="24"/>
          <w:szCs w:val="24"/>
          <w:lang w:val="sq-AL"/>
        </w:rPr>
      </w:pPr>
    </w:p>
    <w:p w14:paraId="0D3355F5" w14:textId="5D570415" w:rsidR="007B6301" w:rsidRPr="00C02CA9" w:rsidRDefault="007B6301" w:rsidP="00C02CA9">
      <w:pPr>
        <w:jc w:val="both"/>
        <w:rPr>
          <w:rFonts w:ascii="Times New Roman" w:hAnsi="Times New Roman"/>
          <w:sz w:val="24"/>
          <w:szCs w:val="24"/>
          <w:lang w:val="sq-AL"/>
        </w:rPr>
      </w:pPr>
      <w:r w:rsidRPr="00C02CA9">
        <w:rPr>
          <w:rFonts w:ascii="Times New Roman" w:hAnsi="Times New Roman"/>
          <w:sz w:val="24"/>
          <w:szCs w:val="24"/>
          <w:lang w:val="sq-AL"/>
        </w:rPr>
        <w:t>1. Punonj</w:t>
      </w:r>
      <w:r w:rsidR="005567EC">
        <w:rPr>
          <w:rFonts w:ascii="Times New Roman" w:hAnsi="Times New Roman"/>
          <w:sz w:val="24"/>
          <w:szCs w:val="24"/>
          <w:lang w:val="sq-AL"/>
        </w:rPr>
        <w:t>ë</w:t>
      </w:r>
      <w:r w:rsidRPr="00C02CA9">
        <w:rPr>
          <w:rFonts w:ascii="Times New Roman" w:hAnsi="Times New Roman"/>
          <w:sz w:val="24"/>
          <w:szCs w:val="24"/>
          <w:lang w:val="sq-AL"/>
        </w:rPr>
        <w:t>sit social</w:t>
      </w:r>
      <w:r w:rsidR="005567EC">
        <w:rPr>
          <w:rFonts w:ascii="Times New Roman" w:hAnsi="Times New Roman"/>
          <w:sz w:val="24"/>
          <w:szCs w:val="24"/>
          <w:lang w:val="sq-AL"/>
        </w:rPr>
        <w:t>ë</w:t>
      </w:r>
      <w:r w:rsidRPr="00C02CA9">
        <w:rPr>
          <w:rFonts w:ascii="Times New Roman" w:hAnsi="Times New Roman"/>
          <w:sz w:val="24"/>
          <w:szCs w:val="24"/>
          <w:lang w:val="sq-AL"/>
        </w:rPr>
        <w:t xml:space="preserve"> q</w:t>
      </w:r>
      <w:r w:rsidR="005567EC">
        <w:rPr>
          <w:rFonts w:ascii="Times New Roman" w:hAnsi="Times New Roman"/>
          <w:sz w:val="24"/>
          <w:szCs w:val="24"/>
          <w:lang w:val="sq-AL"/>
        </w:rPr>
        <w:t>ë</w:t>
      </w:r>
      <w:r w:rsidRPr="00C02CA9">
        <w:rPr>
          <w:rFonts w:ascii="Times New Roman" w:hAnsi="Times New Roman"/>
          <w:sz w:val="24"/>
          <w:szCs w:val="24"/>
          <w:lang w:val="sq-AL"/>
        </w:rPr>
        <w:t xml:space="preserve"> nuk jan</w:t>
      </w:r>
      <w:r w:rsidR="005567EC">
        <w:rPr>
          <w:rFonts w:ascii="Times New Roman" w:hAnsi="Times New Roman"/>
          <w:sz w:val="24"/>
          <w:szCs w:val="24"/>
          <w:lang w:val="sq-AL"/>
        </w:rPr>
        <w:t>ë</w:t>
      </w:r>
      <w:r w:rsidRPr="00C02CA9">
        <w:rPr>
          <w:rFonts w:ascii="Times New Roman" w:hAnsi="Times New Roman"/>
          <w:sz w:val="24"/>
          <w:szCs w:val="24"/>
          <w:lang w:val="sq-AL"/>
        </w:rPr>
        <w:t xml:space="preserve"> licencuar ende nga Urdhri i Punonj</w:t>
      </w:r>
      <w:r w:rsidR="005567EC">
        <w:rPr>
          <w:rFonts w:ascii="Times New Roman" w:hAnsi="Times New Roman"/>
          <w:sz w:val="24"/>
          <w:szCs w:val="24"/>
          <w:lang w:val="sq-AL"/>
        </w:rPr>
        <w:t>ë</w:t>
      </w:r>
      <w:r w:rsidRPr="00C02CA9">
        <w:rPr>
          <w:rFonts w:ascii="Times New Roman" w:hAnsi="Times New Roman"/>
          <w:sz w:val="24"/>
          <w:szCs w:val="24"/>
          <w:lang w:val="sq-AL"/>
        </w:rPr>
        <w:t>sve Sociale sepse nuk p</w:t>
      </w:r>
      <w:r w:rsidR="005567EC">
        <w:rPr>
          <w:rFonts w:ascii="Times New Roman" w:hAnsi="Times New Roman"/>
          <w:sz w:val="24"/>
          <w:szCs w:val="24"/>
          <w:lang w:val="sq-AL"/>
        </w:rPr>
        <w:t>ë</w:t>
      </w:r>
      <w:r w:rsidRPr="00C02CA9">
        <w:rPr>
          <w:rFonts w:ascii="Times New Roman" w:hAnsi="Times New Roman"/>
          <w:sz w:val="24"/>
          <w:szCs w:val="24"/>
          <w:lang w:val="sq-AL"/>
        </w:rPr>
        <w:t>rmbushin kriterin e diplomimit por kan</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rvoj</w:t>
      </w:r>
      <w:r w:rsidR="005567EC">
        <w:rPr>
          <w:rFonts w:ascii="Times New Roman" w:hAnsi="Times New Roman"/>
          <w:sz w:val="24"/>
          <w:szCs w:val="24"/>
          <w:lang w:val="sq-AL"/>
        </w:rPr>
        <w:t>ë</w:t>
      </w:r>
      <w:r w:rsidRPr="00C02CA9">
        <w:rPr>
          <w:rFonts w:ascii="Times New Roman" w:hAnsi="Times New Roman"/>
          <w:sz w:val="24"/>
          <w:szCs w:val="24"/>
          <w:lang w:val="sq-AL"/>
        </w:rPr>
        <w:t xml:space="preserve"> pune n</w:t>
      </w:r>
      <w:r w:rsidR="005567EC">
        <w:rPr>
          <w:rFonts w:ascii="Times New Roman" w:hAnsi="Times New Roman"/>
          <w:sz w:val="24"/>
          <w:szCs w:val="24"/>
          <w:lang w:val="sq-AL"/>
        </w:rPr>
        <w:t>ë</w:t>
      </w:r>
      <w:r w:rsidRPr="00C02CA9">
        <w:rPr>
          <w:rFonts w:ascii="Times New Roman" w:hAnsi="Times New Roman"/>
          <w:sz w:val="24"/>
          <w:szCs w:val="24"/>
          <w:lang w:val="sq-AL"/>
        </w:rPr>
        <w:t xml:space="preserve"> profesion; </w:t>
      </w:r>
    </w:p>
    <w:p w14:paraId="492C503D" w14:textId="53BD7126" w:rsidR="007B6301" w:rsidRPr="00C02CA9" w:rsidRDefault="007B6301" w:rsidP="00C02CA9">
      <w:pPr>
        <w:jc w:val="both"/>
        <w:rPr>
          <w:rFonts w:ascii="Times New Roman" w:hAnsi="Times New Roman"/>
          <w:sz w:val="24"/>
          <w:szCs w:val="24"/>
          <w:lang w:val="sq-AL"/>
        </w:rPr>
      </w:pPr>
      <w:r w:rsidRPr="00C02CA9">
        <w:rPr>
          <w:rFonts w:ascii="Times New Roman" w:hAnsi="Times New Roman"/>
          <w:sz w:val="24"/>
          <w:szCs w:val="24"/>
          <w:lang w:val="sq-AL"/>
        </w:rPr>
        <w:t>2. Punonj</w:t>
      </w:r>
      <w:r w:rsidR="005567EC">
        <w:rPr>
          <w:rFonts w:ascii="Times New Roman" w:hAnsi="Times New Roman"/>
          <w:sz w:val="24"/>
          <w:szCs w:val="24"/>
          <w:lang w:val="sq-AL"/>
        </w:rPr>
        <w:t>ë</w:t>
      </w:r>
      <w:r w:rsidRPr="00C02CA9">
        <w:rPr>
          <w:rFonts w:ascii="Times New Roman" w:hAnsi="Times New Roman"/>
          <w:sz w:val="24"/>
          <w:szCs w:val="24"/>
          <w:lang w:val="sq-AL"/>
        </w:rPr>
        <w:t>sit social</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cil</w:t>
      </w:r>
      <w:r w:rsidR="005567EC">
        <w:rPr>
          <w:rFonts w:ascii="Times New Roman" w:hAnsi="Times New Roman"/>
          <w:sz w:val="24"/>
          <w:szCs w:val="24"/>
          <w:lang w:val="sq-AL"/>
        </w:rPr>
        <w:t>ë</w:t>
      </w:r>
      <w:r w:rsidRPr="00C02CA9">
        <w:rPr>
          <w:rFonts w:ascii="Times New Roman" w:hAnsi="Times New Roman"/>
          <w:sz w:val="24"/>
          <w:szCs w:val="24"/>
          <w:lang w:val="sq-AL"/>
        </w:rPr>
        <w:t>t do t</w:t>
      </w:r>
      <w:r w:rsidR="005567EC">
        <w:rPr>
          <w:rFonts w:ascii="Times New Roman" w:hAnsi="Times New Roman"/>
          <w:sz w:val="24"/>
          <w:szCs w:val="24"/>
          <w:lang w:val="sq-AL"/>
        </w:rPr>
        <w:t>ë</w:t>
      </w:r>
      <w:r w:rsidRPr="00C02CA9">
        <w:rPr>
          <w:rFonts w:ascii="Times New Roman" w:hAnsi="Times New Roman"/>
          <w:sz w:val="24"/>
          <w:szCs w:val="24"/>
          <w:lang w:val="sq-AL"/>
        </w:rPr>
        <w:t xml:space="preserve"> an</w:t>
      </w:r>
      <w:r w:rsidR="005567EC">
        <w:rPr>
          <w:rFonts w:ascii="Times New Roman" w:hAnsi="Times New Roman"/>
          <w:sz w:val="24"/>
          <w:szCs w:val="24"/>
          <w:lang w:val="sq-AL"/>
        </w:rPr>
        <w:t>ë</w:t>
      </w:r>
      <w:r w:rsidRPr="00C02CA9">
        <w:rPr>
          <w:rFonts w:ascii="Times New Roman" w:hAnsi="Times New Roman"/>
          <w:sz w:val="24"/>
          <w:szCs w:val="24"/>
          <w:lang w:val="sq-AL"/>
        </w:rPr>
        <w:t>tar</w:t>
      </w:r>
      <w:r w:rsidR="005567EC">
        <w:rPr>
          <w:rFonts w:ascii="Times New Roman" w:hAnsi="Times New Roman"/>
          <w:sz w:val="24"/>
          <w:szCs w:val="24"/>
          <w:lang w:val="sq-AL"/>
        </w:rPr>
        <w:t>ë</w:t>
      </w:r>
      <w:r w:rsidRPr="00C02CA9">
        <w:rPr>
          <w:rFonts w:ascii="Times New Roman" w:hAnsi="Times New Roman"/>
          <w:sz w:val="24"/>
          <w:szCs w:val="24"/>
          <w:lang w:val="sq-AL"/>
        </w:rPr>
        <w:t>sohen n</w:t>
      </w:r>
      <w:r w:rsidR="005567EC">
        <w:rPr>
          <w:rFonts w:ascii="Times New Roman" w:hAnsi="Times New Roman"/>
          <w:sz w:val="24"/>
          <w:szCs w:val="24"/>
          <w:lang w:val="sq-AL"/>
        </w:rPr>
        <w:t>ë</w:t>
      </w:r>
      <w:r w:rsidRPr="00C02CA9">
        <w:rPr>
          <w:rFonts w:ascii="Times New Roman" w:hAnsi="Times New Roman"/>
          <w:sz w:val="24"/>
          <w:szCs w:val="24"/>
          <w:lang w:val="sq-AL"/>
        </w:rPr>
        <w:t xml:space="preserve"> vijim n</w:t>
      </w:r>
      <w:r w:rsidR="005567EC">
        <w:rPr>
          <w:rFonts w:ascii="Times New Roman" w:hAnsi="Times New Roman"/>
          <w:sz w:val="24"/>
          <w:szCs w:val="24"/>
          <w:lang w:val="sq-AL"/>
        </w:rPr>
        <w:t>ë</w:t>
      </w:r>
      <w:r w:rsidRPr="00C02CA9">
        <w:rPr>
          <w:rFonts w:ascii="Times New Roman" w:hAnsi="Times New Roman"/>
          <w:sz w:val="24"/>
          <w:szCs w:val="24"/>
          <w:lang w:val="sq-AL"/>
        </w:rPr>
        <w:t xml:space="preserve"> Urdhrin e Punonj</w:t>
      </w:r>
      <w:r w:rsidR="005567EC">
        <w:rPr>
          <w:rFonts w:ascii="Times New Roman" w:hAnsi="Times New Roman"/>
          <w:sz w:val="24"/>
          <w:szCs w:val="24"/>
          <w:lang w:val="sq-AL"/>
        </w:rPr>
        <w:t>ë</w:t>
      </w:r>
      <w:r w:rsidRPr="00C02CA9">
        <w:rPr>
          <w:rFonts w:ascii="Times New Roman" w:hAnsi="Times New Roman"/>
          <w:sz w:val="24"/>
          <w:szCs w:val="24"/>
          <w:lang w:val="sq-AL"/>
        </w:rPr>
        <w:t xml:space="preserve">sve Sociale; </w:t>
      </w:r>
    </w:p>
    <w:p w14:paraId="1BADD5DA" w14:textId="64B67B10" w:rsidR="00D230B0" w:rsidRPr="00C02CA9" w:rsidRDefault="007B6301" w:rsidP="00C02CA9">
      <w:pPr>
        <w:jc w:val="both"/>
        <w:rPr>
          <w:rFonts w:ascii="Times New Roman" w:hAnsi="Times New Roman"/>
          <w:sz w:val="24"/>
          <w:szCs w:val="24"/>
          <w:lang w:val="sq-AL"/>
        </w:rPr>
      </w:pPr>
      <w:r w:rsidRPr="00C02CA9">
        <w:rPr>
          <w:rFonts w:ascii="Times New Roman" w:hAnsi="Times New Roman"/>
          <w:sz w:val="24"/>
          <w:szCs w:val="24"/>
          <w:lang w:val="sq-AL"/>
        </w:rPr>
        <w:t>3. Urdhri i Punonj</w:t>
      </w:r>
      <w:r w:rsidR="005567EC">
        <w:rPr>
          <w:rFonts w:ascii="Times New Roman" w:hAnsi="Times New Roman"/>
          <w:sz w:val="24"/>
          <w:szCs w:val="24"/>
          <w:lang w:val="sq-AL"/>
        </w:rPr>
        <w:t>ë</w:t>
      </w:r>
      <w:r w:rsidRPr="00C02CA9">
        <w:rPr>
          <w:rFonts w:ascii="Times New Roman" w:hAnsi="Times New Roman"/>
          <w:sz w:val="24"/>
          <w:szCs w:val="24"/>
          <w:lang w:val="sq-AL"/>
        </w:rPr>
        <w:t>sve Sociale dhe strukturat e tij t</w:t>
      </w:r>
      <w:r w:rsidR="005567EC">
        <w:rPr>
          <w:rFonts w:ascii="Times New Roman" w:hAnsi="Times New Roman"/>
          <w:sz w:val="24"/>
          <w:szCs w:val="24"/>
          <w:lang w:val="sq-AL"/>
        </w:rPr>
        <w:t>ë</w:t>
      </w:r>
      <w:r w:rsidRPr="00C02CA9">
        <w:rPr>
          <w:rFonts w:ascii="Times New Roman" w:hAnsi="Times New Roman"/>
          <w:sz w:val="24"/>
          <w:szCs w:val="24"/>
          <w:lang w:val="sq-AL"/>
        </w:rPr>
        <w:t xml:space="preserve"> brendshme (Kryetari dhe K</w:t>
      </w:r>
      <w:r w:rsidR="005567EC">
        <w:rPr>
          <w:rFonts w:ascii="Times New Roman" w:hAnsi="Times New Roman"/>
          <w:sz w:val="24"/>
          <w:szCs w:val="24"/>
          <w:lang w:val="sq-AL"/>
        </w:rPr>
        <w:t>ë</w:t>
      </w:r>
      <w:r w:rsidRPr="00C02CA9">
        <w:rPr>
          <w:rFonts w:ascii="Times New Roman" w:hAnsi="Times New Roman"/>
          <w:sz w:val="24"/>
          <w:szCs w:val="24"/>
          <w:lang w:val="sq-AL"/>
        </w:rPr>
        <w:t>shilli Komb</w:t>
      </w:r>
      <w:r w:rsidR="005567EC">
        <w:rPr>
          <w:rFonts w:ascii="Times New Roman" w:hAnsi="Times New Roman"/>
          <w:sz w:val="24"/>
          <w:szCs w:val="24"/>
          <w:lang w:val="sq-AL"/>
        </w:rPr>
        <w:t>ë</w:t>
      </w:r>
      <w:r w:rsidRPr="00C02CA9">
        <w:rPr>
          <w:rFonts w:ascii="Times New Roman" w:hAnsi="Times New Roman"/>
          <w:sz w:val="24"/>
          <w:szCs w:val="24"/>
          <w:lang w:val="sq-AL"/>
        </w:rPr>
        <w:t>tar i Urdhrit)</w:t>
      </w:r>
    </w:p>
    <w:p w14:paraId="223BC92C" w14:textId="77777777" w:rsidR="002B3251" w:rsidRPr="00C02CA9" w:rsidRDefault="002B3251" w:rsidP="00C02CA9">
      <w:pPr>
        <w:jc w:val="both"/>
        <w:rPr>
          <w:rFonts w:ascii="Times New Roman" w:hAnsi="Times New Roman"/>
          <w:b/>
          <w:bCs/>
          <w:sz w:val="24"/>
          <w:szCs w:val="24"/>
          <w:lang w:val="sq-AL"/>
        </w:rPr>
      </w:pPr>
    </w:p>
    <w:p w14:paraId="6EF3EF4E" w14:textId="4F8713F1" w:rsidR="008D2C64" w:rsidRPr="00C02CA9" w:rsidRDefault="008D2C64" w:rsidP="00C02CA9">
      <w:pPr>
        <w:jc w:val="both"/>
        <w:rPr>
          <w:rFonts w:ascii="Times New Roman" w:hAnsi="Times New Roman"/>
          <w:b/>
          <w:bCs/>
          <w:sz w:val="24"/>
          <w:szCs w:val="24"/>
          <w:lang w:val="sq-AL"/>
        </w:rPr>
      </w:pPr>
      <w:r w:rsidRPr="00C02CA9">
        <w:rPr>
          <w:rFonts w:ascii="Times New Roman" w:hAnsi="Times New Roman"/>
          <w:b/>
          <w:bCs/>
          <w:sz w:val="24"/>
          <w:szCs w:val="24"/>
          <w:lang w:val="sq-AL"/>
        </w:rPr>
        <w:t>Ndikime t</w:t>
      </w:r>
      <w:r w:rsidR="002D395A" w:rsidRPr="00C02CA9">
        <w:rPr>
          <w:rFonts w:ascii="Times New Roman" w:hAnsi="Times New Roman"/>
          <w:b/>
          <w:bCs/>
          <w:sz w:val="24"/>
          <w:szCs w:val="24"/>
          <w:lang w:val="sq-AL"/>
        </w:rPr>
        <w:t>ë</w:t>
      </w:r>
      <w:r w:rsidRPr="00C02CA9">
        <w:rPr>
          <w:rFonts w:ascii="Times New Roman" w:hAnsi="Times New Roman"/>
          <w:b/>
          <w:bCs/>
          <w:sz w:val="24"/>
          <w:szCs w:val="24"/>
          <w:lang w:val="sq-AL"/>
        </w:rPr>
        <w:t xml:space="preserve"> drejt</w:t>
      </w:r>
      <w:r w:rsidR="002D395A" w:rsidRPr="00C02CA9">
        <w:rPr>
          <w:rFonts w:ascii="Times New Roman" w:hAnsi="Times New Roman"/>
          <w:b/>
          <w:bCs/>
          <w:sz w:val="24"/>
          <w:szCs w:val="24"/>
          <w:lang w:val="sq-AL"/>
        </w:rPr>
        <w:t>ë</w:t>
      </w:r>
      <w:r w:rsidRPr="00C02CA9">
        <w:rPr>
          <w:rFonts w:ascii="Times New Roman" w:hAnsi="Times New Roman"/>
          <w:b/>
          <w:bCs/>
          <w:sz w:val="24"/>
          <w:szCs w:val="24"/>
          <w:lang w:val="sq-AL"/>
        </w:rPr>
        <w:t>p</w:t>
      </w:r>
      <w:r w:rsidR="002D395A" w:rsidRPr="00C02CA9">
        <w:rPr>
          <w:rFonts w:ascii="Times New Roman" w:hAnsi="Times New Roman"/>
          <w:b/>
          <w:bCs/>
          <w:sz w:val="24"/>
          <w:szCs w:val="24"/>
          <w:lang w:val="sq-AL"/>
        </w:rPr>
        <w:t>ë</w:t>
      </w:r>
      <w:r w:rsidRPr="00C02CA9">
        <w:rPr>
          <w:rFonts w:ascii="Times New Roman" w:hAnsi="Times New Roman"/>
          <w:b/>
          <w:bCs/>
          <w:sz w:val="24"/>
          <w:szCs w:val="24"/>
          <w:lang w:val="sq-AL"/>
        </w:rPr>
        <w:t>rdrejta</w:t>
      </w:r>
    </w:p>
    <w:p w14:paraId="0C14D507" w14:textId="77777777" w:rsidR="00831405" w:rsidRPr="00C02CA9" w:rsidRDefault="00831405" w:rsidP="00C02CA9">
      <w:pPr>
        <w:jc w:val="both"/>
        <w:rPr>
          <w:rFonts w:ascii="Times New Roman" w:hAnsi="Times New Roman"/>
          <w:b/>
          <w:bCs/>
          <w:sz w:val="24"/>
          <w:szCs w:val="24"/>
          <w:lang w:val="sq-AL"/>
        </w:rPr>
      </w:pPr>
    </w:p>
    <w:p w14:paraId="2B40AFC4" w14:textId="36990212" w:rsidR="007B6301" w:rsidRPr="00C02CA9" w:rsidRDefault="007B6301" w:rsidP="00C02CA9">
      <w:pPr>
        <w:jc w:val="both"/>
        <w:rPr>
          <w:rFonts w:ascii="Times New Roman" w:hAnsi="Times New Roman"/>
          <w:sz w:val="24"/>
          <w:szCs w:val="24"/>
          <w:lang w:val="sq-AL"/>
        </w:rPr>
      </w:pPr>
      <w:r w:rsidRPr="00C02CA9">
        <w:rPr>
          <w:rFonts w:ascii="Times New Roman" w:hAnsi="Times New Roman"/>
          <w:sz w:val="24"/>
          <w:szCs w:val="24"/>
          <w:lang w:val="sq-AL"/>
        </w:rPr>
        <w:t>1.</w:t>
      </w:r>
      <w:r w:rsidR="00831405" w:rsidRPr="00C02CA9">
        <w:rPr>
          <w:rFonts w:ascii="Times New Roman" w:hAnsi="Times New Roman"/>
          <w:sz w:val="24"/>
          <w:szCs w:val="24"/>
          <w:lang w:val="sq-AL"/>
        </w:rPr>
        <w:t xml:space="preserve"> Rritja e cilësis</w:t>
      </w:r>
      <w:r w:rsidR="005567EC">
        <w:rPr>
          <w:rFonts w:ascii="Times New Roman" w:hAnsi="Times New Roman"/>
          <w:sz w:val="24"/>
          <w:szCs w:val="24"/>
          <w:lang w:val="sq-AL"/>
        </w:rPr>
        <w:t>ë</w:t>
      </w:r>
      <w:r w:rsidR="00831405" w:rsidRPr="00C02CA9">
        <w:rPr>
          <w:rFonts w:ascii="Times New Roman" w:hAnsi="Times New Roman"/>
          <w:sz w:val="24"/>
          <w:szCs w:val="24"/>
          <w:lang w:val="sq-AL"/>
        </w:rPr>
        <w:t xml:space="preserve"> s</w:t>
      </w:r>
      <w:r w:rsidR="005567EC">
        <w:rPr>
          <w:rFonts w:ascii="Times New Roman" w:hAnsi="Times New Roman"/>
          <w:sz w:val="24"/>
          <w:szCs w:val="24"/>
          <w:lang w:val="sq-AL"/>
        </w:rPr>
        <w:t>ë</w:t>
      </w:r>
      <w:r w:rsidRPr="00C02CA9">
        <w:rPr>
          <w:rFonts w:ascii="Times New Roman" w:hAnsi="Times New Roman"/>
          <w:sz w:val="24"/>
          <w:szCs w:val="24"/>
          <w:lang w:val="sq-AL"/>
        </w:rPr>
        <w:t xml:space="preserve"> o</w:t>
      </w:r>
      <w:r w:rsidR="00831405" w:rsidRPr="00C02CA9">
        <w:rPr>
          <w:rFonts w:ascii="Times New Roman" w:hAnsi="Times New Roman"/>
          <w:sz w:val="24"/>
          <w:szCs w:val="24"/>
          <w:lang w:val="sq-AL"/>
        </w:rPr>
        <w:t>frimit t</w:t>
      </w:r>
      <w:r w:rsidR="005567EC">
        <w:rPr>
          <w:rFonts w:ascii="Times New Roman" w:hAnsi="Times New Roman"/>
          <w:sz w:val="24"/>
          <w:szCs w:val="24"/>
          <w:lang w:val="sq-AL"/>
        </w:rPr>
        <w:t>ë</w:t>
      </w:r>
      <w:r w:rsidR="00831405" w:rsidRPr="00C02CA9">
        <w:rPr>
          <w:rFonts w:ascii="Times New Roman" w:hAnsi="Times New Roman"/>
          <w:sz w:val="24"/>
          <w:szCs w:val="24"/>
          <w:lang w:val="sq-AL"/>
        </w:rPr>
        <w:t xml:space="preserve"> shërbimeve në fushën </w:t>
      </w:r>
      <w:r w:rsidRPr="00C02CA9">
        <w:rPr>
          <w:rFonts w:ascii="Times New Roman" w:hAnsi="Times New Roman"/>
          <w:sz w:val="24"/>
          <w:szCs w:val="24"/>
          <w:lang w:val="sq-AL"/>
        </w:rPr>
        <w:t>e punës sociale, sidomos në atë të shërbimeve sociale, pasi do t</w:t>
      </w:r>
      <w:r w:rsidR="005567EC">
        <w:rPr>
          <w:rFonts w:ascii="Times New Roman" w:hAnsi="Times New Roman"/>
          <w:sz w:val="24"/>
          <w:szCs w:val="24"/>
          <w:lang w:val="sq-AL"/>
        </w:rPr>
        <w:t>ë</w:t>
      </w:r>
      <w:r w:rsidRPr="00C02CA9">
        <w:rPr>
          <w:rFonts w:ascii="Times New Roman" w:hAnsi="Times New Roman"/>
          <w:sz w:val="24"/>
          <w:szCs w:val="24"/>
          <w:lang w:val="sq-AL"/>
        </w:rPr>
        <w:t xml:space="preserve"> ofrohet nga persona t</w:t>
      </w:r>
      <w:r w:rsidR="005567EC">
        <w:rPr>
          <w:rFonts w:ascii="Times New Roman" w:hAnsi="Times New Roman"/>
          <w:sz w:val="24"/>
          <w:szCs w:val="24"/>
          <w:lang w:val="sq-AL"/>
        </w:rPr>
        <w:t>ë</w:t>
      </w:r>
      <w:r w:rsidRPr="00C02CA9">
        <w:rPr>
          <w:rFonts w:ascii="Times New Roman" w:hAnsi="Times New Roman"/>
          <w:sz w:val="24"/>
          <w:szCs w:val="24"/>
          <w:lang w:val="sq-AL"/>
        </w:rPr>
        <w:t xml:space="preserve"> diplomuar dhe kualifikuar p</w:t>
      </w:r>
      <w:r w:rsidR="005567EC">
        <w:rPr>
          <w:rFonts w:ascii="Times New Roman" w:hAnsi="Times New Roman"/>
          <w:sz w:val="24"/>
          <w:szCs w:val="24"/>
          <w:lang w:val="sq-AL"/>
        </w:rPr>
        <w:t>ë</w:t>
      </w:r>
      <w:r w:rsidRPr="00C02CA9">
        <w:rPr>
          <w:rFonts w:ascii="Times New Roman" w:hAnsi="Times New Roman"/>
          <w:sz w:val="24"/>
          <w:szCs w:val="24"/>
          <w:lang w:val="sq-AL"/>
        </w:rPr>
        <w:t xml:space="preserve">r to. </w:t>
      </w:r>
    </w:p>
    <w:p w14:paraId="00DF4513" w14:textId="4E1FC1A8" w:rsidR="00831405" w:rsidRPr="00C02CA9" w:rsidRDefault="00831405" w:rsidP="00C02CA9">
      <w:pPr>
        <w:jc w:val="both"/>
        <w:rPr>
          <w:rFonts w:ascii="Times New Roman" w:hAnsi="Times New Roman"/>
          <w:sz w:val="24"/>
          <w:szCs w:val="24"/>
          <w:lang w:val="sq-AL"/>
        </w:rPr>
      </w:pPr>
      <w:r w:rsidRPr="00C02CA9">
        <w:rPr>
          <w:rFonts w:ascii="Times New Roman" w:hAnsi="Times New Roman"/>
          <w:sz w:val="24"/>
          <w:szCs w:val="24"/>
          <w:lang w:val="sq-AL"/>
        </w:rPr>
        <w:t>2.Rritja e nivelit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rfaq</w:t>
      </w:r>
      <w:r w:rsidR="005567EC">
        <w:rPr>
          <w:rFonts w:ascii="Times New Roman" w:hAnsi="Times New Roman"/>
          <w:sz w:val="24"/>
          <w:szCs w:val="24"/>
          <w:lang w:val="sq-AL"/>
        </w:rPr>
        <w:t>ë</w:t>
      </w:r>
      <w:r w:rsidRPr="00C02CA9">
        <w:rPr>
          <w:rFonts w:ascii="Times New Roman" w:hAnsi="Times New Roman"/>
          <w:sz w:val="24"/>
          <w:szCs w:val="24"/>
          <w:lang w:val="sq-AL"/>
        </w:rPr>
        <w:t xml:space="preserve">simit </w:t>
      </w:r>
      <w:r w:rsidR="007B6301" w:rsidRPr="00C02CA9">
        <w:rPr>
          <w:rFonts w:ascii="Times New Roman" w:hAnsi="Times New Roman"/>
          <w:sz w:val="24"/>
          <w:szCs w:val="24"/>
          <w:lang w:val="sq-AL"/>
        </w:rPr>
        <w:t>n</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K</w:t>
      </w:r>
      <w:r w:rsidR="005567EC">
        <w:rPr>
          <w:rFonts w:ascii="Times New Roman" w:hAnsi="Times New Roman"/>
          <w:sz w:val="24"/>
          <w:szCs w:val="24"/>
          <w:lang w:val="sq-AL"/>
        </w:rPr>
        <w:t>ë</w:t>
      </w:r>
      <w:r w:rsidR="007B6301" w:rsidRPr="00C02CA9">
        <w:rPr>
          <w:rFonts w:ascii="Times New Roman" w:hAnsi="Times New Roman"/>
          <w:sz w:val="24"/>
          <w:szCs w:val="24"/>
          <w:lang w:val="sq-AL"/>
        </w:rPr>
        <w:t>shillin Komb</w:t>
      </w:r>
      <w:r w:rsidR="005567EC">
        <w:rPr>
          <w:rFonts w:ascii="Times New Roman" w:hAnsi="Times New Roman"/>
          <w:sz w:val="24"/>
          <w:szCs w:val="24"/>
          <w:lang w:val="sq-AL"/>
        </w:rPr>
        <w:t>ë</w:t>
      </w:r>
      <w:r w:rsidR="007B6301" w:rsidRPr="00C02CA9">
        <w:rPr>
          <w:rFonts w:ascii="Times New Roman" w:hAnsi="Times New Roman"/>
          <w:sz w:val="24"/>
          <w:szCs w:val="24"/>
          <w:lang w:val="sq-AL"/>
        </w:rPr>
        <w:t>tar 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Urdhrit, t</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007B6301" w:rsidRPr="00C02CA9">
        <w:rPr>
          <w:rFonts w:ascii="Times New Roman" w:hAnsi="Times New Roman"/>
          <w:sz w:val="24"/>
          <w:szCs w:val="24"/>
          <w:lang w:val="sq-AL"/>
        </w:rPr>
        <w:t xml:space="preserve">sit Social, </w:t>
      </w:r>
    </w:p>
    <w:p w14:paraId="49B259F5" w14:textId="0CE2DE86" w:rsidR="007B6301" w:rsidRPr="00C02CA9" w:rsidRDefault="007B6301" w:rsidP="00C02CA9">
      <w:pPr>
        <w:jc w:val="both"/>
        <w:rPr>
          <w:rFonts w:ascii="Times New Roman" w:hAnsi="Times New Roman"/>
          <w:sz w:val="24"/>
          <w:szCs w:val="24"/>
          <w:lang w:val="sq-AL"/>
        </w:rPr>
      </w:pPr>
      <w:r w:rsidRPr="00C02CA9">
        <w:rPr>
          <w:rFonts w:ascii="Times New Roman" w:hAnsi="Times New Roman"/>
          <w:sz w:val="24"/>
          <w:szCs w:val="24"/>
          <w:lang w:val="sq-AL"/>
        </w:rPr>
        <w:t>3.</w:t>
      </w:r>
      <w:r w:rsidR="00831405" w:rsidRPr="00C02CA9">
        <w:rPr>
          <w:rFonts w:ascii="Times New Roman" w:hAnsi="Times New Roman"/>
          <w:sz w:val="24"/>
          <w:szCs w:val="24"/>
          <w:lang w:val="sq-AL"/>
        </w:rPr>
        <w:t>Licencimi i</w:t>
      </w:r>
      <w:r w:rsidRPr="00C02CA9">
        <w:rPr>
          <w:rFonts w:ascii="Times New Roman" w:hAnsi="Times New Roman"/>
          <w:sz w:val="24"/>
          <w:szCs w:val="24"/>
          <w:lang w:val="sq-AL"/>
        </w:rPr>
        <w:t xml:space="preserve"> persona</w:t>
      </w:r>
      <w:r w:rsidR="00831405" w:rsidRPr="00C02CA9">
        <w:rPr>
          <w:rFonts w:ascii="Times New Roman" w:hAnsi="Times New Roman"/>
          <w:sz w:val="24"/>
          <w:szCs w:val="24"/>
          <w:lang w:val="sq-AL"/>
        </w:rPr>
        <w:t>ve</w:t>
      </w:r>
      <w:r w:rsidRPr="00C02CA9">
        <w:rPr>
          <w:rFonts w:ascii="Times New Roman" w:hAnsi="Times New Roman"/>
          <w:sz w:val="24"/>
          <w:szCs w:val="24"/>
          <w:lang w:val="sq-AL"/>
        </w:rPr>
        <w:t xml:space="preserve"> q</w:t>
      </w:r>
      <w:r w:rsidR="005567EC">
        <w:rPr>
          <w:rFonts w:ascii="Times New Roman" w:hAnsi="Times New Roman"/>
          <w:sz w:val="24"/>
          <w:szCs w:val="24"/>
          <w:lang w:val="sq-AL"/>
        </w:rPr>
        <w:t>ë</w:t>
      </w:r>
      <w:r w:rsidRPr="00C02CA9">
        <w:rPr>
          <w:rFonts w:ascii="Times New Roman" w:hAnsi="Times New Roman"/>
          <w:sz w:val="24"/>
          <w:szCs w:val="24"/>
          <w:lang w:val="sq-AL"/>
        </w:rPr>
        <w:t xml:space="preserve"> e ushtrojn</w:t>
      </w:r>
      <w:r w:rsidR="005567EC">
        <w:rPr>
          <w:rFonts w:ascii="Times New Roman" w:hAnsi="Times New Roman"/>
          <w:sz w:val="24"/>
          <w:szCs w:val="24"/>
          <w:lang w:val="sq-AL"/>
        </w:rPr>
        <w:t>ë</w:t>
      </w:r>
      <w:r w:rsidRPr="00C02CA9">
        <w:rPr>
          <w:rFonts w:ascii="Times New Roman" w:hAnsi="Times New Roman"/>
          <w:sz w:val="24"/>
          <w:szCs w:val="24"/>
          <w:lang w:val="sq-AL"/>
        </w:rPr>
        <w:t xml:space="preserve"> tashm</w:t>
      </w:r>
      <w:r w:rsidR="005567EC">
        <w:rPr>
          <w:rFonts w:ascii="Times New Roman" w:hAnsi="Times New Roman"/>
          <w:sz w:val="24"/>
          <w:szCs w:val="24"/>
          <w:lang w:val="sq-AL"/>
        </w:rPr>
        <w:t>ë</w:t>
      </w:r>
      <w:r w:rsidRPr="00C02CA9">
        <w:rPr>
          <w:rFonts w:ascii="Times New Roman" w:hAnsi="Times New Roman"/>
          <w:sz w:val="24"/>
          <w:szCs w:val="24"/>
          <w:lang w:val="sq-AL"/>
        </w:rPr>
        <w:t xml:space="preserve"> profesionin e punonj</w:t>
      </w:r>
      <w:r w:rsidR="005567EC">
        <w:rPr>
          <w:rFonts w:ascii="Times New Roman" w:hAnsi="Times New Roman"/>
          <w:sz w:val="24"/>
          <w:szCs w:val="24"/>
          <w:lang w:val="sq-AL"/>
        </w:rPr>
        <w:t>ë</w:t>
      </w:r>
      <w:r w:rsidRPr="00C02CA9">
        <w:rPr>
          <w:rFonts w:ascii="Times New Roman" w:hAnsi="Times New Roman"/>
          <w:sz w:val="24"/>
          <w:szCs w:val="24"/>
          <w:lang w:val="sq-AL"/>
        </w:rPr>
        <w:t>sit social por q</w:t>
      </w:r>
      <w:r w:rsidR="005567EC">
        <w:rPr>
          <w:rFonts w:ascii="Times New Roman" w:hAnsi="Times New Roman"/>
          <w:sz w:val="24"/>
          <w:szCs w:val="24"/>
          <w:lang w:val="sq-AL"/>
        </w:rPr>
        <w:t>ë</w:t>
      </w:r>
      <w:r w:rsidRPr="00C02CA9">
        <w:rPr>
          <w:rFonts w:ascii="Times New Roman" w:hAnsi="Times New Roman"/>
          <w:sz w:val="24"/>
          <w:szCs w:val="24"/>
          <w:lang w:val="sq-AL"/>
        </w:rPr>
        <w:t xml:space="preserve"> nuk p</w:t>
      </w:r>
      <w:r w:rsidR="005567EC">
        <w:rPr>
          <w:rFonts w:ascii="Times New Roman" w:hAnsi="Times New Roman"/>
          <w:sz w:val="24"/>
          <w:szCs w:val="24"/>
          <w:lang w:val="sq-AL"/>
        </w:rPr>
        <w:t>ë</w:t>
      </w:r>
      <w:r w:rsidRPr="00C02CA9">
        <w:rPr>
          <w:rFonts w:ascii="Times New Roman" w:hAnsi="Times New Roman"/>
          <w:sz w:val="24"/>
          <w:szCs w:val="24"/>
          <w:lang w:val="sq-AL"/>
        </w:rPr>
        <w:t>rmbushin kriterin e të zotëruarit diplomën e studimeve të larta “Bachelor” në punë sociale dhe “Master Shkencor/Profesional” në fushën e punës  sociale ose ekuivalente me të sipas legjislacionit në fuqi për arsimin e lartë.</w:t>
      </w:r>
    </w:p>
    <w:p w14:paraId="437C9EF4" w14:textId="77777777" w:rsidR="008D2C64" w:rsidRPr="00C02CA9" w:rsidRDefault="008D2C64" w:rsidP="00C02CA9">
      <w:pPr>
        <w:jc w:val="both"/>
        <w:rPr>
          <w:rFonts w:ascii="Times New Roman" w:hAnsi="Times New Roman"/>
          <w:b/>
          <w:sz w:val="24"/>
          <w:szCs w:val="24"/>
          <w:lang w:val="sq-AL"/>
        </w:rPr>
      </w:pPr>
    </w:p>
    <w:p w14:paraId="2F922446" w14:textId="453B74B7" w:rsidR="008D2C64" w:rsidRPr="00C02CA9" w:rsidRDefault="008D2C64" w:rsidP="00C02CA9">
      <w:pPr>
        <w:jc w:val="both"/>
        <w:rPr>
          <w:rFonts w:ascii="Times New Roman" w:hAnsi="Times New Roman"/>
          <w:b/>
          <w:sz w:val="24"/>
          <w:szCs w:val="24"/>
          <w:lang w:val="sq-AL"/>
        </w:rPr>
      </w:pPr>
      <w:r w:rsidRPr="00C02CA9">
        <w:rPr>
          <w:rFonts w:ascii="Times New Roman" w:hAnsi="Times New Roman"/>
          <w:b/>
          <w:sz w:val="24"/>
          <w:szCs w:val="24"/>
          <w:lang w:val="sq-AL"/>
        </w:rPr>
        <w:t>Ndikime jo t</w:t>
      </w:r>
      <w:r w:rsidR="002D395A" w:rsidRPr="00C02CA9">
        <w:rPr>
          <w:rFonts w:ascii="Times New Roman" w:hAnsi="Times New Roman"/>
          <w:b/>
          <w:sz w:val="24"/>
          <w:szCs w:val="24"/>
          <w:lang w:val="sq-AL"/>
        </w:rPr>
        <w:t>ë</w:t>
      </w:r>
      <w:r w:rsidRPr="00C02CA9">
        <w:rPr>
          <w:rFonts w:ascii="Times New Roman" w:hAnsi="Times New Roman"/>
          <w:b/>
          <w:sz w:val="24"/>
          <w:szCs w:val="24"/>
          <w:lang w:val="sq-AL"/>
        </w:rPr>
        <w:t xml:space="preserve"> drejt</w:t>
      </w:r>
      <w:r w:rsidR="002D395A" w:rsidRPr="00C02CA9">
        <w:rPr>
          <w:rFonts w:ascii="Times New Roman" w:hAnsi="Times New Roman"/>
          <w:b/>
          <w:sz w:val="24"/>
          <w:szCs w:val="24"/>
          <w:lang w:val="sq-AL"/>
        </w:rPr>
        <w:t>ë</w:t>
      </w:r>
      <w:r w:rsidRPr="00C02CA9">
        <w:rPr>
          <w:rFonts w:ascii="Times New Roman" w:hAnsi="Times New Roman"/>
          <w:b/>
          <w:sz w:val="24"/>
          <w:szCs w:val="24"/>
          <w:lang w:val="sq-AL"/>
        </w:rPr>
        <w:t>p</w:t>
      </w:r>
      <w:r w:rsidR="002D395A" w:rsidRPr="00C02CA9">
        <w:rPr>
          <w:rFonts w:ascii="Times New Roman" w:hAnsi="Times New Roman"/>
          <w:b/>
          <w:sz w:val="24"/>
          <w:szCs w:val="24"/>
          <w:lang w:val="sq-AL"/>
        </w:rPr>
        <w:t>ë</w:t>
      </w:r>
      <w:r w:rsidRPr="00C02CA9">
        <w:rPr>
          <w:rFonts w:ascii="Times New Roman" w:hAnsi="Times New Roman"/>
          <w:b/>
          <w:sz w:val="24"/>
          <w:szCs w:val="24"/>
          <w:lang w:val="sq-AL"/>
        </w:rPr>
        <w:t>rdrejta</w:t>
      </w:r>
    </w:p>
    <w:p w14:paraId="14F95FE8" w14:textId="77777777" w:rsidR="00831405" w:rsidRPr="00C02CA9" w:rsidRDefault="00831405" w:rsidP="00C02CA9">
      <w:pPr>
        <w:jc w:val="both"/>
        <w:rPr>
          <w:rFonts w:ascii="Times New Roman" w:hAnsi="Times New Roman"/>
          <w:b/>
          <w:sz w:val="24"/>
          <w:szCs w:val="24"/>
          <w:lang w:val="sq-AL"/>
        </w:rPr>
      </w:pPr>
    </w:p>
    <w:p w14:paraId="381E47B3" w14:textId="6989A881" w:rsidR="00831405" w:rsidRPr="00C02CA9" w:rsidRDefault="00831405" w:rsidP="00C02CA9">
      <w:pPr>
        <w:jc w:val="both"/>
        <w:rPr>
          <w:rFonts w:ascii="Times New Roman" w:hAnsi="Times New Roman"/>
          <w:b/>
          <w:sz w:val="24"/>
          <w:szCs w:val="24"/>
          <w:lang w:val="sq-AL"/>
        </w:rPr>
      </w:pPr>
      <w:r w:rsidRPr="00C02CA9">
        <w:rPr>
          <w:rFonts w:ascii="Times New Roman" w:hAnsi="Times New Roman"/>
          <w:sz w:val="24"/>
          <w:szCs w:val="24"/>
          <w:lang w:val="sq-AL"/>
        </w:rPr>
        <w:lastRenderedPageBreak/>
        <w:t>1.</w:t>
      </w:r>
      <w:r w:rsidRPr="00C02CA9">
        <w:rPr>
          <w:rFonts w:ascii="Times New Roman" w:hAnsi="Times New Roman"/>
          <w:b/>
          <w:sz w:val="24"/>
          <w:szCs w:val="24"/>
          <w:lang w:val="sq-AL"/>
        </w:rPr>
        <w:t xml:space="preserve"> </w:t>
      </w:r>
      <w:r w:rsidRPr="00C02CA9">
        <w:rPr>
          <w:rFonts w:ascii="Times New Roman" w:hAnsi="Times New Roman"/>
          <w:sz w:val="24"/>
          <w:szCs w:val="24"/>
          <w:lang w:val="sq-AL"/>
        </w:rPr>
        <w:t>Mbrojtja e zhvillimit, kohezionit social dhe drejtësisë sociale si dhe fuqizimi dhe pavarësimi i njerëzve, me an</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ofrimit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sh</w:t>
      </w:r>
      <w:r w:rsidR="005567EC">
        <w:rPr>
          <w:rFonts w:ascii="Times New Roman" w:hAnsi="Times New Roman"/>
          <w:sz w:val="24"/>
          <w:szCs w:val="24"/>
          <w:lang w:val="sq-AL"/>
        </w:rPr>
        <w:t>ë</w:t>
      </w:r>
      <w:r w:rsidRPr="00C02CA9">
        <w:rPr>
          <w:rFonts w:ascii="Times New Roman" w:hAnsi="Times New Roman"/>
          <w:sz w:val="24"/>
          <w:szCs w:val="24"/>
          <w:lang w:val="sq-AL"/>
        </w:rPr>
        <w:t>rbimit nga persona t</w:t>
      </w:r>
      <w:r w:rsidR="005567EC">
        <w:rPr>
          <w:rFonts w:ascii="Times New Roman" w:hAnsi="Times New Roman"/>
          <w:sz w:val="24"/>
          <w:szCs w:val="24"/>
          <w:lang w:val="sq-AL"/>
        </w:rPr>
        <w:t>ë</w:t>
      </w:r>
      <w:r w:rsidRPr="00C02CA9">
        <w:rPr>
          <w:rFonts w:ascii="Times New Roman" w:hAnsi="Times New Roman"/>
          <w:sz w:val="24"/>
          <w:szCs w:val="24"/>
          <w:lang w:val="sq-AL"/>
        </w:rPr>
        <w:t xml:space="preserve"> kualifikuar dhe licencuar p</w:t>
      </w:r>
      <w:r w:rsidR="005567EC">
        <w:rPr>
          <w:rFonts w:ascii="Times New Roman" w:hAnsi="Times New Roman"/>
          <w:sz w:val="24"/>
          <w:szCs w:val="24"/>
          <w:lang w:val="sq-AL"/>
        </w:rPr>
        <w:t>ë</w:t>
      </w:r>
      <w:r w:rsidRPr="00C02CA9">
        <w:rPr>
          <w:rFonts w:ascii="Times New Roman" w:hAnsi="Times New Roman"/>
          <w:sz w:val="24"/>
          <w:szCs w:val="24"/>
          <w:lang w:val="sq-AL"/>
        </w:rPr>
        <w:t>r k</w:t>
      </w:r>
      <w:r w:rsidR="005567EC">
        <w:rPr>
          <w:rFonts w:ascii="Times New Roman" w:hAnsi="Times New Roman"/>
          <w:sz w:val="24"/>
          <w:szCs w:val="24"/>
          <w:lang w:val="sq-AL"/>
        </w:rPr>
        <w:t>ë</w:t>
      </w:r>
      <w:r w:rsidRPr="00C02CA9">
        <w:rPr>
          <w:rFonts w:ascii="Times New Roman" w:hAnsi="Times New Roman"/>
          <w:sz w:val="24"/>
          <w:szCs w:val="24"/>
          <w:lang w:val="sq-AL"/>
        </w:rPr>
        <w:t>t</w:t>
      </w:r>
      <w:r w:rsidR="005567EC">
        <w:rPr>
          <w:rFonts w:ascii="Times New Roman" w:hAnsi="Times New Roman"/>
          <w:sz w:val="24"/>
          <w:szCs w:val="24"/>
          <w:lang w:val="sq-AL"/>
        </w:rPr>
        <w:t>ë</w:t>
      </w:r>
      <w:r w:rsidRPr="00C02CA9">
        <w:rPr>
          <w:rFonts w:ascii="Times New Roman" w:hAnsi="Times New Roman"/>
          <w:sz w:val="24"/>
          <w:szCs w:val="24"/>
          <w:lang w:val="sq-AL"/>
        </w:rPr>
        <w:t xml:space="preserve"> sh</w:t>
      </w:r>
      <w:r w:rsidR="005567EC">
        <w:rPr>
          <w:rFonts w:ascii="Times New Roman" w:hAnsi="Times New Roman"/>
          <w:sz w:val="24"/>
          <w:szCs w:val="24"/>
          <w:lang w:val="sq-AL"/>
        </w:rPr>
        <w:t>ë</w:t>
      </w:r>
      <w:r w:rsidRPr="00C02CA9">
        <w:rPr>
          <w:rFonts w:ascii="Times New Roman" w:hAnsi="Times New Roman"/>
          <w:sz w:val="24"/>
          <w:szCs w:val="24"/>
          <w:lang w:val="sq-AL"/>
        </w:rPr>
        <w:t xml:space="preserve">rbim. </w:t>
      </w:r>
    </w:p>
    <w:p w14:paraId="48970C72" w14:textId="77777777" w:rsidR="008D2C64" w:rsidRPr="00C02CA9" w:rsidRDefault="008D2C64" w:rsidP="00C02CA9">
      <w:pPr>
        <w:jc w:val="both"/>
        <w:rPr>
          <w:rFonts w:ascii="Times New Roman" w:hAnsi="Times New Roman"/>
          <w:b/>
          <w:sz w:val="24"/>
          <w:szCs w:val="24"/>
          <w:lang w:val="sq-AL"/>
        </w:rPr>
      </w:pPr>
    </w:p>
    <w:p w14:paraId="53D52B8E" w14:textId="77777777" w:rsidR="004A5060" w:rsidRPr="00C02CA9" w:rsidRDefault="004A5060" w:rsidP="00C02CA9">
      <w:pPr>
        <w:jc w:val="both"/>
        <w:rPr>
          <w:rFonts w:ascii="Times New Roman" w:hAnsi="Times New Roman"/>
          <w:b/>
          <w:sz w:val="24"/>
          <w:szCs w:val="24"/>
          <w:lang w:val="sq-AL"/>
        </w:rPr>
      </w:pPr>
      <w:r w:rsidRPr="00C02CA9">
        <w:rPr>
          <w:rFonts w:ascii="Times New Roman" w:hAnsi="Times New Roman"/>
          <w:b/>
          <w:sz w:val="24"/>
          <w:szCs w:val="24"/>
          <w:lang w:val="sq-AL"/>
        </w:rPr>
        <w:t>Kufizimet e analiz</w:t>
      </w:r>
      <w:r w:rsidR="00E876B1" w:rsidRPr="00C02CA9">
        <w:rPr>
          <w:rFonts w:ascii="Times New Roman" w:hAnsi="Times New Roman"/>
          <w:b/>
          <w:sz w:val="24"/>
          <w:szCs w:val="24"/>
          <w:lang w:val="sq-AL"/>
        </w:rPr>
        <w:t>ë</w:t>
      </w:r>
      <w:r w:rsidRPr="00C02CA9">
        <w:rPr>
          <w:rFonts w:ascii="Times New Roman" w:hAnsi="Times New Roman"/>
          <w:b/>
          <w:sz w:val="24"/>
          <w:szCs w:val="24"/>
          <w:lang w:val="sq-AL"/>
        </w:rPr>
        <w:t>s</w:t>
      </w:r>
    </w:p>
    <w:p w14:paraId="33F4CA9E" w14:textId="77777777" w:rsidR="00020D38" w:rsidRPr="00C02CA9" w:rsidRDefault="00020D38" w:rsidP="00C02CA9">
      <w:pPr>
        <w:jc w:val="both"/>
        <w:rPr>
          <w:rFonts w:ascii="Times New Roman" w:hAnsi="Times New Roman"/>
          <w:b/>
          <w:sz w:val="24"/>
          <w:szCs w:val="24"/>
          <w:lang w:val="sq-AL"/>
        </w:rPr>
      </w:pPr>
    </w:p>
    <w:bookmarkEnd w:id="6"/>
    <w:p w14:paraId="06ABC14F" w14:textId="77777777" w:rsidR="00D55BD1" w:rsidRPr="00C02CA9" w:rsidRDefault="00257570" w:rsidP="00C02CA9">
      <w:pPr>
        <w:pStyle w:val="Heading1"/>
        <w:jc w:val="both"/>
        <w:rPr>
          <w:rFonts w:ascii="Times New Roman" w:hAnsi="Times New Roman" w:cs="Times New Roman"/>
          <w:sz w:val="24"/>
          <w:szCs w:val="24"/>
          <w:lang w:val="sq-AL"/>
        </w:rPr>
      </w:pPr>
      <w:r w:rsidRPr="00C02CA9">
        <w:rPr>
          <w:rFonts w:ascii="Times New Roman" w:hAnsi="Times New Roman" w:cs="Times New Roman"/>
          <w:sz w:val="24"/>
          <w:szCs w:val="24"/>
          <w:lang w:val="sq-AL"/>
        </w:rPr>
        <w:t>Arsyetimi i opsionit të preferuar</w:t>
      </w:r>
    </w:p>
    <w:p w14:paraId="0623ACE0" w14:textId="77777777" w:rsidR="00BD6E9F" w:rsidRPr="00C02CA9" w:rsidRDefault="00BD6E9F" w:rsidP="00C02CA9">
      <w:pPr>
        <w:pStyle w:val="ListParagraph"/>
        <w:numPr>
          <w:ilvl w:val="0"/>
          <w:numId w:val="11"/>
        </w:numPr>
        <w:spacing w:after="0"/>
        <w:jc w:val="both"/>
        <w:rPr>
          <w:rFonts w:ascii="Times New Roman" w:hAnsi="Times New Roman"/>
          <w:i/>
          <w:sz w:val="24"/>
          <w:szCs w:val="24"/>
          <w:lang w:val="sq-AL"/>
        </w:rPr>
      </w:pPr>
      <w:r w:rsidRPr="00C02CA9">
        <w:rPr>
          <w:rFonts w:ascii="Times New Roman" w:hAnsi="Times New Roman"/>
          <w:i/>
          <w:sz w:val="24"/>
          <w:szCs w:val="24"/>
          <w:lang w:val="sq-AL"/>
        </w:rPr>
        <w:t xml:space="preserve">Zgjidhni opsionin e preferuar, bazuar në analizë. </w:t>
      </w:r>
    </w:p>
    <w:p w14:paraId="21ABB131" w14:textId="77777777" w:rsidR="007A1A38" w:rsidRPr="00C02CA9" w:rsidRDefault="00BD6E9F" w:rsidP="00C02CA9">
      <w:pPr>
        <w:pStyle w:val="ListParagraph"/>
        <w:numPr>
          <w:ilvl w:val="0"/>
          <w:numId w:val="11"/>
        </w:numPr>
        <w:spacing w:after="0"/>
        <w:jc w:val="both"/>
        <w:rPr>
          <w:rFonts w:ascii="Times New Roman" w:hAnsi="Times New Roman"/>
          <w:i/>
          <w:sz w:val="24"/>
          <w:szCs w:val="24"/>
          <w:lang w:val="sq-AL"/>
        </w:rPr>
      </w:pPr>
      <w:r w:rsidRPr="00C02CA9">
        <w:rPr>
          <w:rFonts w:ascii="Times New Roman" w:hAnsi="Times New Roman"/>
          <w:i/>
          <w:sz w:val="24"/>
          <w:szCs w:val="24"/>
          <w:lang w:val="sq-AL"/>
        </w:rPr>
        <w:t>Shpjegoni arsyetimin tuaj.</w:t>
      </w:r>
    </w:p>
    <w:p w14:paraId="52B977E5" w14:textId="77777777" w:rsidR="00AB2175" w:rsidRPr="00C02CA9" w:rsidRDefault="00AB2175" w:rsidP="00C02CA9">
      <w:pPr>
        <w:spacing w:line="288" w:lineRule="atLeast"/>
        <w:jc w:val="both"/>
        <w:rPr>
          <w:rFonts w:ascii="Times New Roman" w:hAnsi="Times New Roman"/>
          <w:b/>
          <w:sz w:val="24"/>
          <w:szCs w:val="24"/>
          <w:lang w:val="sq-AL"/>
        </w:rPr>
      </w:pPr>
      <w:bookmarkStart w:id="7" w:name="_Toc506919739"/>
    </w:p>
    <w:p w14:paraId="7EB92511" w14:textId="105FCF7E" w:rsidR="00374BA1" w:rsidRPr="00C02CA9" w:rsidRDefault="00374BA1" w:rsidP="00C02CA9">
      <w:pPr>
        <w:jc w:val="both"/>
        <w:rPr>
          <w:rFonts w:ascii="Times New Roman" w:hAnsi="Times New Roman"/>
          <w:b/>
          <w:sz w:val="24"/>
          <w:szCs w:val="24"/>
          <w:lang w:val="sq-AL"/>
        </w:rPr>
      </w:pPr>
      <w:r w:rsidRPr="00C02CA9">
        <w:rPr>
          <w:rFonts w:ascii="Times New Roman" w:hAnsi="Times New Roman"/>
          <w:b/>
          <w:sz w:val="24"/>
          <w:szCs w:val="24"/>
          <w:lang w:val="sq-AL"/>
        </w:rPr>
        <w:t>Analiza me shumë kritere</w:t>
      </w:r>
    </w:p>
    <w:p w14:paraId="09D65CF3" w14:textId="77777777" w:rsidR="00374BA1" w:rsidRPr="00C02CA9" w:rsidRDefault="00374BA1" w:rsidP="00C02CA9">
      <w:pPr>
        <w:spacing w:line="276" w:lineRule="auto"/>
        <w:jc w:val="both"/>
        <w:rPr>
          <w:rFonts w:ascii="Times New Roman" w:hAnsi="Times New Roman"/>
          <w:i/>
          <w:sz w:val="24"/>
          <w:szCs w:val="24"/>
        </w:rPr>
      </w:pPr>
      <w:r w:rsidRPr="00C02CA9">
        <w:rPr>
          <w:rFonts w:ascii="Times New Roman" w:hAnsi="Times New Roman"/>
          <w:b/>
          <w:i/>
          <w:sz w:val="24"/>
          <w:szCs w:val="24"/>
        </w:rPr>
        <w:t>Opsionet që merren në konsideratë janë</w:t>
      </w:r>
      <w:r w:rsidRPr="00C02CA9">
        <w:rPr>
          <w:rFonts w:ascii="Times New Roman" w:hAnsi="Times New Roman"/>
          <w:i/>
          <w:sz w:val="24"/>
          <w:szCs w:val="24"/>
        </w:rPr>
        <w:t xml:space="preserve">:  </w:t>
      </w:r>
    </w:p>
    <w:p w14:paraId="51087EAA" w14:textId="77777777" w:rsidR="00457CA7" w:rsidRPr="00C02CA9" w:rsidRDefault="00457CA7" w:rsidP="00C02CA9">
      <w:pPr>
        <w:pStyle w:val="ListParagraph"/>
        <w:tabs>
          <w:tab w:val="clear" w:pos="567"/>
        </w:tabs>
        <w:autoSpaceDE w:val="0"/>
        <w:autoSpaceDN w:val="0"/>
        <w:adjustRightInd w:val="0"/>
        <w:spacing w:after="0" w:line="276" w:lineRule="auto"/>
        <w:ind w:left="427" w:firstLine="0"/>
        <w:contextualSpacing/>
        <w:jc w:val="both"/>
        <w:rPr>
          <w:rFonts w:ascii="Times New Roman" w:hAnsi="Times New Roman"/>
          <w:b/>
          <w:i/>
          <w:sz w:val="24"/>
          <w:szCs w:val="24"/>
          <w:lang w:val="it-IT"/>
        </w:rPr>
      </w:pPr>
      <w:bookmarkStart w:id="8" w:name="_Hlk505337027"/>
    </w:p>
    <w:bookmarkEnd w:id="8"/>
    <w:p w14:paraId="2792D57B" w14:textId="7F4E0145" w:rsidR="002667C6" w:rsidRPr="00C02CA9" w:rsidRDefault="00BA54FB" w:rsidP="00C02CA9">
      <w:pPr>
        <w:jc w:val="both"/>
        <w:rPr>
          <w:rFonts w:ascii="Times New Roman" w:hAnsi="Times New Roman"/>
          <w:sz w:val="24"/>
          <w:szCs w:val="24"/>
          <w:lang w:val="sq-AL"/>
        </w:rPr>
      </w:pPr>
      <w:r w:rsidRPr="00C02CA9">
        <w:rPr>
          <w:rFonts w:ascii="Times New Roman" w:hAnsi="Times New Roman"/>
          <w:sz w:val="24"/>
          <w:szCs w:val="24"/>
          <w:lang w:val="sq-AL"/>
        </w:rPr>
        <w:t>Kriteret p</w:t>
      </w:r>
      <w:r w:rsidR="00E13B84" w:rsidRPr="00C02CA9">
        <w:rPr>
          <w:rFonts w:ascii="Times New Roman" w:hAnsi="Times New Roman"/>
          <w:sz w:val="24"/>
          <w:szCs w:val="24"/>
          <w:lang w:val="sq-AL"/>
        </w:rPr>
        <w:t>ë</w:t>
      </w:r>
      <w:r w:rsidRPr="00C02CA9">
        <w:rPr>
          <w:rFonts w:ascii="Times New Roman" w:hAnsi="Times New Roman"/>
          <w:sz w:val="24"/>
          <w:szCs w:val="24"/>
          <w:lang w:val="sq-AL"/>
        </w:rPr>
        <w:t>r vler</w:t>
      </w:r>
      <w:r w:rsidR="00E13B84" w:rsidRPr="00C02CA9">
        <w:rPr>
          <w:rFonts w:ascii="Times New Roman" w:hAnsi="Times New Roman"/>
          <w:sz w:val="24"/>
          <w:szCs w:val="24"/>
          <w:lang w:val="sq-AL"/>
        </w:rPr>
        <w:t>ë</w:t>
      </w:r>
      <w:r w:rsidRPr="00C02CA9">
        <w:rPr>
          <w:rFonts w:ascii="Times New Roman" w:hAnsi="Times New Roman"/>
          <w:sz w:val="24"/>
          <w:szCs w:val="24"/>
          <w:lang w:val="sq-AL"/>
        </w:rPr>
        <w:t>simin e opsioneve dhe pesha e secilit sipas r</w:t>
      </w:r>
      <w:r w:rsidR="00E13B84" w:rsidRPr="00C02CA9">
        <w:rPr>
          <w:rFonts w:ascii="Times New Roman" w:hAnsi="Times New Roman"/>
          <w:sz w:val="24"/>
          <w:szCs w:val="24"/>
          <w:lang w:val="sq-AL"/>
        </w:rPr>
        <w:t>ë</w:t>
      </w:r>
      <w:r w:rsidRPr="00C02CA9">
        <w:rPr>
          <w:rFonts w:ascii="Times New Roman" w:hAnsi="Times New Roman"/>
          <w:sz w:val="24"/>
          <w:szCs w:val="24"/>
          <w:lang w:val="sq-AL"/>
        </w:rPr>
        <w:t>nd</w:t>
      </w:r>
      <w:r w:rsidR="00E13B84" w:rsidRPr="00C02CA9">
        <w:rPr>
          <w:rFonts w:ascii="Times New Roman" w:hAnsi="Times New Roman"/>
          <w:sz w:val="24"/>
          <w:szCs w:val="24"/>
          <w:lang w:val="sq-AL"/>
        </w:rPr>
        <w:t>ë</w:t>
      </w:r>
      <w:r w:rsidRPr="00C02CA9">
        <w:rPr>
          <w:rFonts w:ascii="Times New Roman" w:hAnsi="Times New Roman"/>
          <w:sz w:val="24"/>
          <w:szCs w:val="24"/>
          <w:lang w:val="sq-AL"/>
        </w:rPr>
        <w:t>sis</w:t>
      </w:r>
      <w:r w:rsidR="00E13B84" w:rsidRPr="00C02CA9">
        <w:rPr>
          <w:rFonts w:ascii="Times New Roman" w:hAnsi="Times New Roman"/>
          <w:sz w:val="24"/>
          <w:szCs w:val="24"/>
          <w:lang w:val="sq-AL"/>
        </w:rPr>
        <w:t>ë</w:t>
      </w:r>
      <w:r w:rsidRPr="00C02CA9">
        <w:rPr>
          <w:rFonts w:ascii="Times New Roman" w:hAnsi="Times New Roman"/>
          <w:sz w:val="24"/>
          <w:szCs w:val="24"/>
          <w:lang w:val="sq-AL"/>
        </w:rPr>
        <w:t xml:space="preserve"> relative</w:t>
      </w:r>
      <w:r w:rsidR="00831405" w:rsidRPr="00C02CA9">
        <w:rPr>
          <w:rFonts w:ascii="Times New Roman" w:hAnsi="Times New Roman"/>
          <w:sz w:val="24"/>
          <w:szCs w:val="24"/>
          <w:lang w:val="sq-AL"/>
        </w:rPr>
        <w:t>:</w:t>
      </w:r>
      <w:r w:rsidR="00831405" w:rsidRPr="00C02CA9">
        <w:rPr>
          <w:rFonts w:ascii="Times New Roman" w:hAnsi="Times New Roman"/>
          <w:sz w:val="24"/>
          <w:szCs w:val="24"/>
          <w:lang w:val="sq-AL"/>
        </w:rPr>
        <w:br/>
      </w:r>
    </w:p>
    <w:p w14:paraId="76F994EA" w14:textId="7258E530" w:rsidR="00831405" w:rsidRPr="00C02CA9" w:rsidRDefault="00831405" w:rsidP="00C02CA9">
      <w:pPr>
        <w:pStyle w:val="ListParagraph"/>
        <w:numPr>
          <w:ilvl w:val="0"/>
          <w:numId w:val="36"/>
        </w:numPr>
        <w:jc w:val="both"/>
        <w:rPr>
          <w:rFonts w:ascii="Times New Roman" w:hAnsi="Times New Roman"/>
          <w:sz w:val="24"/>
          <w:szCs w:val="24"/>
          <w:lang w:val="sq-AL"/>
        </w:rPr>
      </w:pPr>
      <w:r w:rsidRPr="00C02CA9">
        <w:rPr>
          <w:rFonts w:ascii="Times New Roman" w:hAnsi="Times New Roman"/>
          <w:sz w:val="24"/>
          <w:szCs w:val="24"/>
          <w:lang w:val="sq-AL"/>
        </w:rPr>
        <w:t>Mbrojtja e zhvillimit, kohezionit social dhe drejtësisë sociale si dhe fuq</w:t>
      </w:r>
      <w:r w:rsidR="00C02CA9" w:rsidRPr="00C02CA9">
        <w:rPr>
          <w:rFonts w:ascii="Times New Roman" w:hAnsi="Times New Roman"/>
          <w:sz w:val="24"/>
          <w:szCs w:val="24"/>
          <w:lang w:val="sq-AL"/>
        </w:rPr>
        <w:t xml:space="preserve">izimi dhe pavarësimi i njerëzve – 2 </w:t>
      </w:r>
    </w:p>
    <w:p w14:paraId="26E3A9ED" w14:textId="13A0CCAB" w:rsidR="00C02CA9" w:rsidRPr="00C02CA9" w:rsidRDefault="00831405" w:rsidP="00C02CA9">
      <w:pPr>
        <w:pStyle w:val="ListParagraph"/>
        <w:numPr>
          <w:ilvl w:val="0"/>
          <w:numId w:val="36"/>
        </w:numPr>
        <w:jc w:val="both"/>
        <w:rPr>
          <w:rFonts w:ascii="Times New Roman" w:hAnsi="Times New Roman"/>
          <w:sz w:val="24"/>
          <w:szCs w:val="24"/>
          <w:lang w:val="sq-AL"/>
        </w:rPr>
      </w:pPr>
      <w:r w:rsidRPr="00C02CA9">
        <w:rPr>
          <w:rFonts w:ascii="Times New Roman" w:hAnsi="Times New Roman"/>
          <w:sz w:val="24"/>
          <w:szCs w:val="24"/>
          <w:lang w:val="sq-AL"/>
        </w:rPr>
        <w:t>Hartimi dhe implementimi i po</w:t>
      </w:r>
      <w:r w:rsidR="00C02CA9" w:rsidRPr="00C02CA9">
        <w:rPr>
          <w:rFonts w:ascii="Times New Roman" w:hAnsi="Times New Roman"/>
          <w:sz w:val="24"/>
          <w:szCs w:val="24"/>
          <w:lang w:val="sq-AL"/>
        </w:rPr>
        <w:t>litikës në një kohë të shkurtër – 3</w:t>
      </w:r>
    </w:p>
    <w:p w14:paraId="126FABE7" w14:textId="03ED5C56" w:rsidR="00831405" w:rsidRPr="00C02CA9" w:rsidRDefault="00831405" w:rsidP="00C02CA9">
      <w:pPr>
        <w:pStyle w:val="ListParagraph"/>
        <w:numPr>
          <w:ilvl w:val="0"/>
          <w:numId w:val="36"/>
        </w:numPr>
        <w:jc w:val="both"/>
        <w:rPr>
          <w:rFonts w:ascii="Times New Roman" w:hAnsi="Times New Roman"/>
          <w:sz w:val="24"/>
          <w:szCs w:val="24"/>
          <w:lang w:val="sq-AL"/>
        </w:rPr>
      </w:pPr>
      <w:r w:rsidRPr="00C02CA9">
        <w:rPr>
          <w:rFonts w:ascii="Times New Roman" w:hAnsi="Times New Roman"/>
          <w:sz w:val="24"/>
          <w:szCs w:val="24"/>
          <w:lang w:val="sq-AL"/>
        </w:rPr>
        <w:t>Fuqizimi i strukturës përgjegjëse për licencimin dhe monitorimin e zbatimi t</w:t>
      </w:r>
      <w:r w:rsidR="005567EC">
        <w:rPr>
          <w:rFonts w:ascii="Times New Roman" w:hAnsi="Times New Roman"/>
          <w:sz w:val="24"/>
          <w:szCs w:val="24"/>
          <w:lang w:val="sq-AL"/>
        </w:rPr>
        <w:t>ë</w:t>
      </w:r>
      <w:r w:rsidRPr="00C02CA9">
        <w:rPr>
          <w:rFonts w:ascii="Times New Roman" w:hAnsi="Times New Roman"/>
          <w:sz w:val="24"/>
          <w:szCs w:val="24"/>
          <w:lang w:val="sq-AL"/>
        </w:rPr>
        <w:t xml:space="preserve"> standarteve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profesionit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sit social</w:t>
      </w:r>
      <w:r w:rsidR="00C02CA9" w:rsidRPr="00C02CA9">
        <w:rPr>
          <w:rFonts w:ascii="Times New Roman" w:hAnsi="Times New Roman"/>
          <w:sz w:val="24"/>
          <w:szCs w:val="24"/>
          <w:lang w:val="sq-AL"/>
        </w:rPr>
        <w:t xml:space="preserve"> – 1 </w:t>
      </w:r>
    </w:p>
    <w:p w14:paraId="7893C6F8" w14:textId="77777777" w:rsidR="00AD5881" w:rsidRPr="00C02CA9" w:rsidRDefault="00AD5881" w:rsidP="00C02CA9">
      <w:pPr>
        <w:jc w:val="both"/>
        <w:rPr>
          <w:rFonts w:ascii="Times New Roman" w:hAnsi="Times New Roman"/>
          <w:sz w:val="24"/>
          <w:szCs w:val="24"/>
          <w:lang w:val="sq-AL"/>
        </w:rPr>
      </w:pPr>
    </w:p>
    <w:p w14:paraId="607586FF" w14:textId="14C82018" w:rsidR="00DB24D0" w:rsidRPr="00C02CA9" w:rsidRDefault="00DB24D0" w:rsidP="00C02CA9">
      <w:pPr>
        <w:jc w:val="both"/>
        <w:rPr>
          <w:rFonts w:ascii="Times New Roman" w:hAnsi="Times New Roman"/>
          <w:sz w:val="24"/>
          <w:szCs w:val="24"/>
          <w:lang w:val="sq-AL"/>
        </w:rPr>
      </w:pPr>
      <w:r w:rsidRPr="00C02CA9">
        <w:rPr>
          <w:rFonts w:ascii="Times New Roman" w:hAnsi="Times New Roman"/>
          <w:sz w:val="24"/>
          <w:szCs w:val="24"/>
          <w:lang w:val="sq-AL"/>
        </w:rPr>
        <w:t xml:space="preserve">Shkalla e performancës </w:t>
      </w:r>
      <w:r w:rsidR="00E13B84" w:rsidRPr="00C02CA9">
        <w:rPr>
          <w:rFonts w:ascii="Times New Roman" w:hAnsi="Times New Roman"/>
          <w:sz w:val="24"/>
          <w:szCs w:val="24"/>
          <w:lang w:val="sq-AL"/>
        </w:rPr>
        <w:t>ë</w:t>
      </w:r>
      <w:r w:rsidRPr="00C02CA9">
        <w:rPr>
          <w:rFonts w:ascii="Times New Roman" w:hAnsi="Times New Roman"/>
          <w:sz w:val="24"/>
          <w:szCs w:val="24"/>
          <w:lang w:val="sq-AL"/>
        </w:rPr>
        <w:t>sht</w:t>
      </w:r>
      <w:r w:rsidR="00E13B84" w:rsidRPr="00C02CA9">
        <w:rPr>
          <w:rFonts w:ascii="Times New Roman" w:hAnsi="Times New Roman"/>
          <w:sz w:val="24"/>
          <w:szCs w:val="24"/>
          <w:lang w:val="sq-AL"/>
        </w:rPr>
        <w:t>ë</w:t>
      </w:r>
      <w:r w:rsidRPr="00C02CA9">
        <w:rPr>
          <w:rFonts w:ascii="Times New Roman" w:hAnsi="Times New Roman"/>
          <w:sz w:val="24"/>
          <w:szCs w:val="24"/>
          <w:lang w:val="sq-AL"/>
        </w:rPr>
        <w:t xml:space="preserve"> nga 0 n</w:t>
      </w:r>
      <w:r w:rsidR="00E13B84" w:rsidRPr="00C02CA9">
        <w:rPr>
          <w:rFonts w:ascii="Times New Roman" w:hAnsi="Times New Roman"/>
          <w:sz w:val="24"/>
          <w:szCs w:val="24"/>
          <w:lang w:val="sq-AL"/>
        </w:rPr>
        <w:t>ë</w:t>
      </w:r>
      <w:r w:rsidRPr="00C02CA9">
        <w:rPr>
          <w:rFonts w:ascii="Times New Roman" w:hAnsi="Times New Roman"/>
          <w:sz w:val="24"/>
          <w:szCs w:val="24"/>
          <w:lang w:val="sq-AL"/>
        </w:rPr>
        <w:t xml:space="preserve"> 5, ku 0 përfaqëson opsionin më pak të preferuar dhe 5 atë më të preferuarin.</w:t>
      </w:r>
    </w:p>
    <w:p w14:paraId="4C5DE8D0" w14:textId="0E2D2E29" w:rsidR="00DB24D0" w:rsidRPr="00C02CA9" w:rsidRDefault="00DB24D0" w:rsidP="00C02CA9">
      <w:pPr>
        <w:jc w:val="both"/>
        <w:rPr>
          <w:rFonts w:ascii="Times New Roman" w:hAnsi="Times New Roman"/>
          <w:sz w:val="24"/>
          <w:szCs w:val="24"/>
          <w:lang w:val="sq-AL"/>
        </w:rPr>
      </w:pPr>
    </w:p>
    <w:p w14:paraId="7650909D" w14:textId="0A71FAB2" w:rsidR="00C02CA9" w:rsidRPr="00C02CA9" w:rsidRDefault="00C02CA9" w:rsidP="00C02CA9">
      <w:pPr>
        <w:jc w:val="both"/>
        <w:rPr>
          <w:rFonts w:ascii="Times New Roman" w:hAnsi="Times New Roman"/>
          <w:sz w:val="24"/>
          <w:szCs w:val="24"/>
          <w:lang w:val="sq-AL"/>
        </w:rPr>
      </w:pPr>
    </w:p>
    <w:p w14:paraId="51AB44DF" w14:textId="1E0126F2" w:rsidR="00C02CA9" w:rsidRPr="00C02CA9" w:rsidRDefault="00C02CA9" w:rsidP="00C02CA9">
      <w:pPr>
        <w:jc w:val="both"/>
        <w:rPr>
          <w:rFonts w:ascii="Times New Roman" w:hAnsi="Times New Roman"/>
          <w:sz w:val="24"/>
          <w:szCs w:val="24"/>
          <w:lang w:val="sq-AL"/>
        </w:rPr>
      </w:pPr>
    </w:p>
    <w:p w14:paraId="2D3FD460" w14:textId="0212F02F" w:rsidR="00C02CA9" w:rsidRPr="00C02CA9" w:rsidRDefault="00C02CA9" w:rsidP="00C02CA9">
      <w:pPr>
        <w:jc w:val="both"/>
        <w:rPr>
          <w:rFonts w:ascii="Times New Roman" w:hAnsi="Times New Roman"/>
          <w:sz w:val="24"/>
          <w:szCs w:val="24"/>
          <w:lang w:val="sq-AL"/>
        </w:rPr>
      </w:pPr>
    </w:p>
    <w:p w14:paraId="2B94E9D5" w14:textId="77777777" w:rsidR="00C02CA9" w:rsidRPr="00C02CA9" w:rsidRDefault="00C02CA9" w:rsidP="00C02CA9">
      <w:pPr>
        <w:jc w:val="both"/>
        <w:rPr>
          <w:rFonts w:ascii="Times New Roman" w:hAnsi="Times New Roman"/>
          <w:sz w:val="24"/>
          <w:szCs w:val="24"/>
          <w:lang w:val="sq-AL"/>
        </w:rPr>
      </w:pPr>
    </w:p>
    <w:tbl>
      <w:tblPr>
        <w:tblStyle w:val="TableGrid"/>
        <w:tblW w:w="0" w:type="auto"/>
        <w:tblLook w:val="04A0" w:firstRow="1" w:lastRow="0" w:firstColumn="1" w:lastColumn="0" w:noHBand="0" w:noVBand="1"/>
      </w:tblPr>
      <w:tblGrid>
        <w:gridCol w:w="4135"/>
        <w:gridCol w:w="1170"/>
        <w:gridCol w:w="1260"/>
        <w:gridCol w:w="1260"/>
        <w:gridCol w:w="1191"/>
      </w:tblGrid>
      <w:tr w:rsidR="00DB24D0" w:rsidRPr="00C02CA9" w14:paraId="6FDF2432" w14:textId="77777777" w:rsidTr="00E13B84">
        <w:tc>
          <w:tcPr>
            <w:tcW w:w="4135" w:type="dxa"/>
          </w:tcPr>
          <w:p w14:paraId="37FDDADB" w14:textId="15E2D447" w:rsidR="00DB24D0" w:rsidRPr="00C02CA9" w:rsidRDefault="00DB24D0" w:rsidP="00C02CA9">
            <w:pPr>
              <w:jc w:val="both"/>
              <w:rPr>
                <w:rFonts w:ascii="Times New Roman" w:hAnsi="Times New Roman"/>
                <w:b/>
                <w:sz w:val="24"/>
                <w:szCs w:val="24"/>
                <w:lang w:val="sq-AL"/>
              </w:rPr>
            </w:pPr>
            <w:r w:rsidRPr="00C02CA9">
              <w:rPr>
                <w:rFonts w:ascii="Times New Roman" w:hAnsi="Times New Roman"/>
                <w:b/>
                <w:sz w:val="24"/>
                <w:szCs w:val="24"/>
                <w:lang w:val="sq-AL"/>
              </w:rPr>
              <w:t xml:space="preserve">Kriteret </w:t>
            </w:r>
          </w:p>
        </w:tc>
        <w:tc>
          <w:tcPr>
            <w:tcW w:w="1170" w:type="dxa"/>
          </w:tcPr>
          <w:p w14:paraId="20C1CAF8" w14:textId="358C655B" w:rsidR="00DB24D0" w:rsidRPr="00C02CA9" w:rsidRDefault="00DB24D0" w:rsidP="00C02CA9">
            <w:pPr>
              <w:jc w:val="both"/>
              <w:rPr>
                <w:rFonts w:ascii="Times New Roman" w:hAnsi="Times New Roman"/>
                <w:b/>
                <w:sz w:val="24"/>
                <w:szCs w:val="24"/>
                <w:lang w:val="sq-AL"/>
              </w:rPr>
            </w:pPr>
            <w:r w:rsidRPr="00C02CA9">
              <w:rPr>
                <w:rFonts w:ascii="Times New Roman" w:hAnsi="Times New Roman"/>
                <w:b/>
                <w:sz w:val="24"/>
                <w:szCs w:val="24"/>
                <w:lang w:val="sq-AL"/>
              </w:rPr>
              <w:t xml:space="preserve">Pesha </w:t>
            </w:r>
          </w:p>
        </w:tc>
        <w:tc>
          <w:tcPr>
            <w:tcW w:w="1260" w:type="dxa"/>
          </w:tcPr>
          <w:p w14:paraId="4594438A" w14:textId="560A5B77" w:rsidR="00DB24D0" w:rsidRPr="00C02CA9" w:rsidRDefault="00DB24D0" w:rsidP="00C02CA9">
            <w:pPr>
              <w:jc w:val="both"/>
              <w:rPr>
                <w:rFonts w:ascii="Times New Roman" w:hAnsi="Times New Roman"/>
                <w:b/>
                <w:sz w:val="24"/>
                <w:szCs w:val="24"/>
                <w:lang w:val="sq-AL"/>
              </w:rPr>
            </w:pPr>
            <w:r w:rsidRPr="00C02CA9">
              <w:rPr>
                <w:rFonts w:ascii="Times New Roman" w:hAnsi="Times New Roman"/>
                <w:b/>
                <w:sz w:val="24"/>
                <w:szCs w:val="24"/>
                <w:lang w:val="sq-AL"/>
              </w:rPr>
              <w:t>Opsioni 0</w:t>
            </w:r>
          </w:p>
        </w:tc>
        <w:tc>
          <w:tcPr>
            <w:tcW w:w="1260" w:type="dxa"/>
          </w:tcPr>
          <w:p w14:paraId="63EFEEDB" w14:textId="0228988A" w:rsidR="00DB24D0" w:rsidRPr="00C02CA9" w:rsidRDefault="00DB24D0" w:rsidP="00C02CA9">
            <w:pPr>
              <w:jc w:val="both"/>
              <w:rPr>
                <w:rFonts w:ascii="Times New Roman" w:hAnsi="Times New Roman"/>
                <w:b/>
                <w:sz w:val="24"/>
                <w:szCs w:val="24"/>
                <w:lang w:val="sq-AL"/>
              </w:rPr>
            </w:pPr>
            <w:r w:rsidRPr="00C02CA9">
              <w:rPr>
                <w:rFonts w:ascii="Times New Roman" w:hAnsi="Times New Roman"/>
                <w:b/>
                <w:sz w:val="24"/>
                <w:szCs w:val="24"/>
                <w:lang w:val="sq-AL"/>
              </w:rPr>
              <w:t>Opsioni 1</w:t>
            </w:r>
          </w:p>
        </w:tc>
        <w:tc>
          <w:tcPr>
            <w:tcW w:w="1191" w:type="dxa"/>
          </w:tcPr>
          <w:p w14:paraId="06AB2CB7" w14:textId="1FD6D8D1" w:rsidR="00DB24D0" w:rsidRPr="00C02CA9" w:rsidRDefault="00DB24D0" w:rsidP="00C02CA9">
            <w:pPr>
              <w:jc w:val="both"/>
              <w:rPr>
                <w:rFonts w:ascii="Times New Roman" w:hAnsi="Times New Roman"/>
                <w:b/>
                <w:sz w:val="24"/>
                <w:szCs w:val="24"/>
                <w:lang w:val="sq-AL"/>
              </w:rPr>
            </w:pPr>
            <w:r w:rsidRPr="00C02CA9">
              <w:rPr>
                <w:rFonts w:ascii="Times New Roman" w:hAnsi="Times New Roman"/>
                <w:b/>
                <w:sz w:val="24"/>
                <w:szCs w:val="24"/>
                <w:lang w:val="sq-AL"/>
              </w:rPr>
              <w:t>Opsioni 2</w:t>
            </w:r>
          </w:p>
        </w:tc>
      </w:tr>
      <w:tr w:rsidR="00831405" w:rsidRPr="00C02CA9" w14:paraId="0487642A" w14:textId="77777777" w:rsidTr="00E13B84">
        <w:tc>
          <w:tcPr>
            <w:tcW w:w="4135" w:type="dxa"/>
          </w:tcPr>
          <w:p w14:paraId="5E7C8973" w14:textId="149592A9" w:rsidR="00831405" w:rsidRPr="00C02CA9" w:rsidRDefault="00831405" w:rsidP="00C02CA9">
            <w:pPr>
              <w:jc w:val="both"/>
              <w:rPr>
                <w:rFonts w:ascii="Times New Roman" w:hAnsi="Times New Roman"/>
                <w:sz w:val="24"/>
                <w:szCs w:val="24"/>
                <w:lang w:val="sq-AL"/>
              </w:rPr>
            </w:pPr>
            <w:r w:rsidRPr="00C02CA9">
              <w:rPr>
                <w:rFonts w:ascii="Times New Roman" w:hAnsi="Times New Roman"/>
                <w:sz w:val="24"/>
                <w:szCs w:val="24"/>
                <w:lang w:val="sq-AL"/>
              </w:rPr>
              <w:t xml:space="preserve">Mbrojtja e zhvillimit, kohezionit social dhe drejtësisë sociale si dhe fuqizimi dhe pavarësimi i njerëzve </w:t>
            </w:r>
          </w:p>
        </w:tc>
        <w:tc>
          <w:tcPr>
            <w:tcW w:w="1170" w:type="dxa"/>
          </w:tcPr>
          <w:p w14:paraId="6AB1E135" w14:textId="709DC0F2" w:rsidR="00831405"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2</w:t>
            </w:r>
          </w:p>
        </w:tc>
        <w:tc>
          <w:tcPr>
            <w:tcW w:w="1260" w:type="dxa"/>
          </w:tcPr>
          <w:p w14:paraId="4519A5B1" w14:textId="451FE523" w:rsidR="00831405"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1 (2)</w:t>
            </w:r>
          </w:p>
        </w:tc>
        <w:tc>
          <w:tcPr>
            <w:tcW w:w="1260" w:type="dxa"/>
          </w:tcPr>
          <w:p w14:paraId="03F63F50" w14:textId="75BB2F04" w:rsidR="00831405"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5 (10)</w:t>
            </w:r>
          </w:p>
        </w:tc>
        <w:tc>
          <w:tcPr>
            <w:tcW w:w="1191" w:type="dxa"/>
          </w:tcPr>
          <w:p w14:paraId="18E78288" w14:textId="206EB667" w:rsidR="00831405"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5 (10)</w:t>
            </w:r>
          </w:p>
        </w:tc>
      </w:tr>
      <w:tr w:rsidR="00831405" w:rsidRPr="00C02CA9" w14:paraId="2B90882F" w14:textId="77777777" w:rsidTr="00E13B84">
        <w:tc>
          <w:tcPr>
            <w:tcW w:w="4135" w:type="dxa"/>
          </w:tcPr>
          <w:p w14:paraId="591A610B" w14:textId="61650B9D" w:rsidR="00831405" w:rsidRPr="00C02CA9" w:rsidRDefault="00831405" w:rsidP="00C02CA9">
            <w:pPr>
              <w:jc w:val="both"/>
              <w:rPr>
                <w:rFonts w:ascii="Times New Roman" w:hAnsi="Times New Roman"/>
                <w:sz w:val="24"/>
                <w:szCs w:val="24"/>
                <w:lang w:val="sq-AL"/>
              </w:rPr>
            </w:pPr>
            <w:r w:rsidRPr="00C02CA9">
              <w:rPr>
                <w:rFonts w:ascii="Times New Roman" w:hAnsi="Times New Roman"/>
                <w:sz w:val="24"/>
                <w:szCs w:val="24"/>
                <w:lang w:val="sq-AL"/>
              </w:rPr>
              <w:t xml:space="preserve">Hartimi dhe implementimi i politikës në një kohë të shkurtër </w:t>
            </w:r>
          </w:p>
        </w:tc>
        <w:tc>
          <w:tcPr>
            <w:tcW w:w="1170" w:type="dxa"/>
          </w:tcPr>
          <w:p w14:paraId="6409CF44" w14:textId="766FCAB1" w:rsidR="00831405"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3</w:t>
            </w:r>
          </w:p>
        </w:tc>
        <w:tc>
          <w:tcPr>
            <w:tcW w:w="1260" w:type="dxa"/>
          </w:tcPr>
          <w:p w14:paraId="67614F99" w14:textId="0F438164" w:rsidR="00831405"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5 (15)</w:t>
            </w:r>
          </w:p>
        </w:tc>
        <w:tc>
          <w:tcPr>
            <w:tcW w:w="1260" w:type="dxa"/>
          </w:tcPr>
          <w:p w14:paraId="1B379001" w14:textId="15E4E80D" w:rsidR="00831405"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0 (0)</w:t>
            </w:r>
          </w:p>
        </w:tc>
        <w:tc>
          <w:tcPr>
            <w:tcW w:w="1191" w:type="dxa"/>
          </w:tcPr>
          <w:p w14:paraId="3D9C2DA9" w14:textId="550B2CF3" w:rsidR="00831405"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5 (15)</w:t>
            </w:r>
          </w:p>
        </w:tc>
      </w:tr>
      <w:tr w:rsidR="00831405" w:rsidRPr="00C02CA9" w14:paraId="1CBFA3D7" w14:textId="77777777" w:rsidTr="00E13B84">
        <w:tc>
          <w:tcPr>
            <w:tcW w:w="4135" w:type="dxa"/>
          </w:tcPr>
          <w:p w14:paraId="6D173606" w14:textId="2E0A5993" w:rsidR="00831405" w:rsidRPr="00C02CA9" w:rsidRDefault="00831405" w:rsidP="00C02CA9">
            <w:pPr>
              <w:jc w:val="both"/>
              <w:rPr>
                <w:rFonts w:ascii="Times New Roman" w:hAnsi="Times New Roman"/>
                <w:sz w:val="24"/>
                <w:szCs w:val="24"/>
                <w:lang w:val="sq-AL"/>
              </w:rPr>
            </w:pPr>
            <w:r w:rsidRPr="00C02CA9">
              <w:rPr>
                <w:rFonts w:ascii="Times New Roman" w:hAnsi="Times New Roman"/>
                <w:sz w:val="24"/>
                <w:szCs w:val="24"/>
                <w:lang w:val="sq-AL"/>
              </w:rPr>
              <w:t>Fuqizimi i strukturës përgjegjëse për licencimin dhe monitorimin e zbatimi t</w:t>
            </w:r>
            <w:r w:rsidR="005567EC">
              <w:rPr>
                <w:rFonts w:ascii="Times New Roman" w:hAnsi="Times New Roman"/>
                <w:sz w:val="24"/>
                <w:szCs w:val="24"/>
                <w:lang w:val="sq-AL"/>
              </w:rPr>
              <w:t>ë</w:t>
            </w:r>
            <w:r w:rsidRPr="00C02CA9">
              <w:rPr>
                <w:rFonts w:ascii="Times New Roman" w:hAnsi="Times New Roman"/>
                <w:sz w:val="24"/>
                <w:szCs w:val="24"/>
                <w:lang w:val="sq-AL"/>
              </w:rPr>
              <w:t xml:space="preserve"> standarteve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profesionit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sit social</w:t>
            </w:r>
          </w:p>
        </w:tc>
        <w:tc>
          <w:tcPr>
            <w:tcW w:w="1170" w:type="dxa"/>
          </w:tcPr>
          <w:p w14:paraId="2E808129" w14:textId="13B6BB97" w:rsidR="00831405"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1</w:t>
            </w:r>
          </w:p>
        </w:tc>
        <w:tc>
          <w:tcPr>
            <w:tcW w:w="1260" w:type="dxa"/>
          </w:tcPr>
          <w:p w14:paraId="12E7DAD6" w14:textId="3A6F9AEC" w:rsidR="00831405"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0 (0)</w:t>
            </w:r>
          </w:p>
        </w:tc>
        <w:tc>
          <w:tcPr>
            <w:tcW w:w="1260" w:type="dxa"/>
          </w:tcPr>
          <w:p w14:paraId="63C30E85" w14:textId="706AF427" w:rsidR="00831405"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5 (5)</w:t>
            </w:r>
          </w:p>
        </w:tc>
        <w:tc>
          <w:tcPr>
            <w:tcW w:w="1191" w:type="dxa"/>
          </w:tcPr>
          <w:p w14:paraId="4D10E8CB" w14:textId="209A9058" w:rsidR="00831405"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5 (5)</w:t>
            </w:r>
          </w:p>
        </w:tc>
      </w:tr>
      <w:tr w:rsidR="00831405" w:rsidRPr="00C02CA9" w14:paraId="240D4D28" w14:textId="77777777" w:rsidTr="00DB24D0">
        <w:tc>
          <w:tcPr>
            <w:tcW w:w="4135" w:type="dxa"/>
          </w:tcPr>
          <w:p w14:paraId="2DCA4E61" w14:textId="6F30749F" w:rsidR="00831405" w:rsidRPr="00C02CA9" w:rsidRDefault="00831405" w:rsidP="00C02CA9">
            <w:pPr>
              <w:jc w:val="both"/>
              <w:rPr>
                <w:rFonts w:ascii="Times New Roman" w:hAnsi="Times New Roman"/>
                <w:b/>
                <w:sz w:val="24"/>
                <w:szCs w:val="24"/>
                <w:lang w:val="sq-AL"/>
              </w:rPr>
            </w:pPr>
            <w:r w:rsidRPr="00C02CA9">
              <w:rPr>
                <w:rFonts w:ascii="Times New Roman" w:hAnsi="Times New Roman"/>
                <w:b/>
                <w:sz w:val="24"/>
                <w:szCs w:val="24"/>
                <w:lang w:val="sq-AL"/>
              </w:rPr>
              <w:t>Pikët</w:t>
            </w:r>
          </w:p>
        </w:tc>
        <w:tc>
          <w:tcPr>
            <w:tcW w:w="1170" w:type="dxa"/>
          </w:tcPr>
          <w:p w14:paraId="452D9AF5" w14:textId="77777777" w:rsidR="00831405" w:rsidRPr="00C02CA9" w:rsidRDefault="00831405" w:rsidP="00C02CA9">
            <w:pPr>
              <w:jc w:val="both"/>
              <w:rPr>
                <w:rFonts w:ascii="Times New Roman" w:hAnsi="Times New Roman"/>
                <w:b/>
                <w:sz w:val="24"/>
                <w:szCs w:val="24"/>
                <w:lang w:val="sq-AL"/>
              </w:rPr>
            </w:pPr>
          </w:p>
        </w:tc>
        <w:tc>
          <w:tcPr>
            <w:tcW w:w="1260" w:type="dxa"/>
          </w:tcPr>
          <w:p w14:paraId="019E79EE" w14:textId="3726BA99" w:rsidR="00831405" w:rsidRPr="00C02CA9" w:rsidRDefault="00C02CA9" w:rsidP="00C02CA9">
            <w:pPr>
              <w:jc w:val="both"/>
              <w:rPr>
                <w:rFonts w:ascii="Times New Roman" w:hAnsi="Times New Roman"/>
                <w:b/>
                <w:sz w:val="24"/>
                <w:szCs w:val="24"/>
                <w:lang w:val="sq-AL"/>
              </w:rPr>
            </w:pPr>
            <w:r w:rsidRPr="00C02CA9">
              <w:rPr>
                <w:rFonts w:ascii="Times New Roman" w:hAnsi="Times New Roman"/>
                <w:b/>
                <w:sz w:val="24"/>
                <w:szCs w:val="24"/>
                <w:lang w:val="sq-AL"/>
              </w:rPr>
              <w:t>17</w:t>
            </w:r>
          </w:p>
        </w:tc>
        <w:tc>
          <w:tcPr>
            <w:tcW w:w="1260" w:type="dxa"/>
          </w:tcPr>
          <w:p w14:paraId="37B85988" w14:textId="718758CB" w:rsidR="00831405" w:rsidRPr="00C02CA9" w:rsidRDefault="00C02CA9" w:rsidP="00C02CA9">
            <w:pPr>
              <w:jc w:val="both"/>
              <w:rPr>
                <w:rFonts w:ascii="Times New Roman" w:hAnsi="Times New Roman"/>
                <w:b/>
                <w:sz w:val="24"/>
                <w:szCs w:val="24"/>
                <w:lang w:val="sq-AL"/>
              </w:rPr>
            </w:pPr>
            <w:r w:rsidRPr="00C02CA9">
              <w:rPr>
                <w:rFonts w:ascii="Times New Roman" w:hAnsi="Times New Roman"/>
                <w:b/>
                <w:sz w:val="24"/>
                <w:szCs w:val="24"/>
                <w:lang w:val="sq-AL"/>
              </w:rPr>
              <w:t>15</w:t>
            </w:r>
          </w:p>
        </w:tc>
        <w:tc>
          <w:tcPr>
            <w:tcW w:w="1191" w:type="dxa"/>
          </w:tcPr>
          <w:p w14:paraId="364F877B" w14:textId="5758EB2C" w:rsidR="00831405" w:rsidRPr="00C02CA9" w:rsidRDefault="00C02CA9" w:rsidP="00C02CA9">
            <w:pPr>
              <w:jc w:val="both"/>
              <w:rPr>
                <w:rFonts w:ascii="Times New Roman" w:hAnsi="Times New Roman"/>
                <w:b/>
                <w:sz w:val="24"/>
                <w:szCs w:val="24"/>
                <w:lang w:val="sq-AL"/>
              </w:rPr>
            </w:pPr>
            <w:r w:rsidRPr="00C02CA9">
              <w:rPr>
                <w:rFonts w:ascii="Times New Roman" w:hAnsi="Times New Roman"/>
                <w:b/>
                <w:sz w:val="24"/>
                <w:szCs w:val="24"/>
                <w:lang w:val="sq-AL"/>
              </w:rPr>
              <w:t xml:space="preserve">30 </w:t>
            </w:r>
          </w:p>
        </w:tc>
      </w:tr>
    </w:tbl>
    <w:p w14:paraId="27BA13D5" w14:textId="77777777" w:rsidR="00DB24D0" w:rsidRPr="00C02CA9" w:rsidRDefault="00DB24D0" w:rsidP="00C02CA9">
      <w:pPr>
        <w:jc w:val="both"/>
        <w:rPr>
          <w:rFonts w:ascii="Times New Roman" w:hAnsi="Times New Roman"/>
          <w:sz w:val="24"/>
          <w:szCs w:val="24"/>
          <w:lang w:val="sq-AL"/>
        </w:rPr>
      </w:pPr>
    </w:p>
    <w:p w14:paraId="697D9617" w14:textId="77777777" w:rsidR="00DB24D0" w:rsidRPr="00C02CA9" w:rsidRDefault="00DB24D0" w:rsidP="00C02CA9">
      <w:pPr>
        <w:pStyle w:val="Heading1"/>
        <w:jc w:val="both"/>
        <w:rPr>
          <w:rFonts w:ascii="Times New Roman" w:hAnsi="Times New Roman" w:cs="Times New Roman"/>
          <w:sz w:val="24"/>
          <w:szCs w:val="24"/>
          <w:lang w:val="sq-AL"/>
        </w:rPr>
      </w:pPr>
    </w:p>
    <w:p w14:paraId="4714A28E" w14:textId="20F81D02" w:rsidR="002C7EE3" w:rsidRPr="00C02CA9" w:rsidRDefault="0054794D" w:rsidP="00C02CA9">
      <w:pPr>
        <w:pStyle w:val="Heading1"/>
        <w:jc w:val="both"/>
        <w:rPr>
          <w:rFonts w:ascii="Times New Roman" w:hAnsi="Times New Roman" w:cs="Times New Roman"/>
          <w:sz w:val="24"/>
          <w:szCs w:val="24"/>
          <w:lang w:val="sq-AL"/>
        </w:rPr>
      </w:pPr>
      <w:r w:rsidRPr="00C02CA9">
        <w:rPr>
          <w:rFonts w:ascii="Times New Roman" w:hAnsi="Times New Roman" w:cs="Times New Roman"/>
          <w:sz w:val="24"/>
          <w:szCs w:val="24"/>
          <w:lang w:val="sq-AL"/>
        </w:rPr>
        <w:t>Çështje të zbatimit</w:t>
      </w:r>
      <w:bookmarkEnd w:id="7"/>
    </w:p>
    <w:p w14:paraId="7DACF760" w14:textId="77777777" w:rsidR="0054794D" w:rsidRPr="00C02CA9" w:rsidRDefault="0054794D" w:rsidP="00C02CA9">
      <w:pPr>
        <w:pStyle w:val="Style1-BodyText"/>
        <w:numPr>
          <w:ilvl w:val="0"/>
          <w:numId w:val="7"/>
        </w:numPr>
        <w:spacing w:after="0"/>
        <w:rPr>
          <w:rFonts w:ascii="Times New Roman" w:hAnsi="Times New Roman" w:cs="Times New Roman"/>
          <w:i/>
          <w:sz w:val="24"/>
          <w:lang w:val="sq-AL"/>
        </w:rPr>
      </w:pPr>
      <w:bookmarkStart w:id="9" w:name="_Toc465267003"/>
      <w:r w:rsidRPr="00C02CA9">
        <w:rPr>
          <w:rFonts w:ascii="Times New Roman" w:hAnsi="Times New Roman" w:cs="Times New Roman"/>
          <w:i/>
          <w:sz w:val="24"/>
          <w:lang w:val="sq-AL"/>
        </w:rPr>
        <w:t xml:space="preserve">Shpjegoni se cila njësi do të jetë përgjegjëse për </w:t>
      </w:r>
      <w:r w:rsidR="00E743ED" w:rsidRPr="00C02CA9">
        <w:rPr>
          <w:rFonts w:ascii="Times New Roman" w:hAnsi="Times New Roman" w:cs="Times New Roman"/>
          <w:i/>
          <w:sz w:val="24"/>
          <w:lang w:val="sq-AL"/>
        </w:rPr>
        <w:t>zbatimin</w:t>
      </w:r>
      <w:r w:rsidRPr="00C02CA9">
        <w:rPr>
          <w:rFonts w:ascii="Times New Roman" w:hAnsi="Times New Roman" w:cs="Times New Roman"/>
          <w:i/>
          <w:sz w:val="24"/>
          <w:lang w:val="sq-AL"/>
        </w:rPr>
        <w:t xml:space="preserve"> e opsionit të zgjedhur</w:t>
      </w:r>
      <w:r w:rsidR="00573E8A" w:rsidRPr="00C02CA9">
        <w:rPr>
          <w:rFonts w:ascii="Times New Roman" w:hAnsi="Times New Roman" w:cs="Times New Roman"/>
          <w:i/>
          <w:sz w:val="24"/>
          <w:lang w:val="sq-AL"/>
        </w:rPr>
        <w:t>.</w:t>
      </w:r>
    </w:p>
    <w:p w14:paraId="6F9B1D40" w14:textId="77777777" w:rsidR="0054794D" w:rsidRPr="00C02CA9" w:rsidRDefault="0054794D" w:rsidP="00C02CA9">
      <w:pPr>
        <w:pStyle w:val="Style1-BodyText"/>
        <w:numPr>
          <w:ilvl w:val="0"/>
          <w:numId w:val="7"/>
        </w:numPr>
        <w:spacing w:after="0"/>
        <w:rPr>
          <w:rFonts w:ascii="Times New Roman" w:hAnsi="Times New Roman" w:cs="Times New Roman"/>
          <w:i/>
          <w:sz w:val="24"/>
          <w:lang w:val="sq-AL"/>
        </w:rPr>
      </w:pPr>
      <w:r w:rsidRPr="00C02CA9">
        <w:rPr>
          <w:rFonts w:ascii="Times New Roman" w:hAnsi="Times New Roman" w:cs="Times New Roman"/>
          <w:i/>
          <w:sz w:val="24"/>
          <w:lang w:val="sq-AL"/>
        </w:rPr>
        <w:t xml:space="preserve">Shpjegoni pengesat e mundshme për </w:t>
      </w:r>
      <w:r w:rsidR="00E743ED" w:rsidRPr="00C02CA9">
        <w:rPr>
          <w:rFonts w:ascii="Times New Roman" w:hAnsi="Times New Roman" w:cs="Times New Roman"/>
          <w:i/>
          <w:sz w:val="24"/>
          <w:lang w:val="sq-AL"/>
        </w:rPr>
        <w:t>zbatimin</w:t>
      </w:r>
      <w:r w:rsidRPr="00C02CA9">
        <w:rPr>
          <w:rFonts w:ascii="Times New Roman" w:hAnsi="Times New Roman" w:cs="Times New Roman"/>
          <w:i/>
          <w:sz w:val="24"/>
          <w:lang w:val="sq-AL"/>
        </w:rPr>
        <w:t xml:space="preserve"> e opsionit të zgjedhur</w:t>
      </w:r>
      <w:r w:rsidR="00E743ED" w:rsidRPr="00C02CA9">
        <w:rPr>
          <w:rFonts w:ascii="Times New Roman" w:hAnsi="Times New Roman" w:cs="Times New Roman"/>
          <w:i/>
          <w:sz w:val="24"/>
          <w:lang w:val="sq-AL"/>
        </w:rPr>
        <w:t>.</w:t>
      </w:r>
    </w:p>
    <w:p w14:paraId="2CBE185D" w14:textId="77777777" w:rsidR="0054794D" w:rsidRPr="00C02CA9" w:rsidRDefault="0054794D" w:rsidP="00C02CA9">
      <w:pPr>
        <w:pStyle w:val="Style1-BodyText"/>
        <w:numPr>
          <w:ilvl w:val="0"/>
          <w:numId w:val="7"/>
        </w:numPr>
        <w:spacing w:after="0"/>
        <w:rPr>
          <w:rFonts w:ascii="Times New Roman" w:hAnsi="Times New Roman" w:cs="Times New Roman"/>
          <w:i/>
          <w:sz w:val="24"/>
          <w:lang w:val="sq-AL"/>
        </w:rPr>
      </w:pPr>
      <w:r w:rsidRPr="00C02CA9">
        <w:rPr>
          <w:rFonts w:ascii="Times New Roman" w:hAnsi="Times New Roman" w:cs="Times New Roman"/>
          <w:i/>
          <w:sz w:val="24"/>
          <w:lang w:val="sq-AL"/>
        </w:rPr>
        <w:t xml:space="preserve">Përshkruani masat që do të ndërmerren gjatë </w:t>
      </w:r>
      <w:r w:rsidR="00E743ED" w:rsidRPr="00C02CA9">
        <w:rPr>
          <w:rFonts w:ascii="Times New Roman" w:hAnsi="Times New Roman" w:cs="Times New Roman"/>
          <w:i/>
          <w:sz w:val="24"/>
          <w:lang w:val="sq-AL"/>
        </w:rPr>
        <w:t>zbatimit</w:t>
      </w:r>
      <w:r w:rsidRPr="00C02CA9">
        <w:rPr>
          <w:rFonts w:ascii="Times New Roman" w:hAnsi="Times New Roman" w:cs="Times New Roman"/>
          <w:i/>
          <w:sz w:val="24"/>
          <w:lang w:val="sq-AL"/>
        </w:rPr>
        <w:t xml:space="preserve"> për të arritur qëllimet e politikës</w:t>
      </w:r>
      <w:r w:rsidR="00E743ED" w:rsidRPr="00C02CA9">
        <w:rPr>
          <w:rFonts w:ascii="Times New Roman" w:hAnsi="Times New Roman" w:cs="Times New Roman"/>
          <w:i/>
          <w:sz w:val="24"/>
          <w:lang w:val="sq-AL"/>
        </w:rPr>
        <w:t>.</w:t>
      </w:r>
    </w:p>
    <w:p w14:paraId="13B961DC" w14:textId="77777777" w:rsidR="00D50753" w:rsidRPr="00C02CA9" w:rsidRDefault="0054794D" w:rsidP="00C02CA9">
      <w:pPr>
        <w:pStyle w:val="Style1-BodyText"/>
        <w:numPr>
          <w:ilvl w:val="0"/>
          <w:numId w:val="7"/>
        </w:numPr>
        <w:spacing w:after="0"/>
        <w:rPr>
          <w:rFonts w:ascii="Times New Roman" w:eastAsiaTheme="majorEastAsia" w:hAnsi="Times New Roman" w:cs="Times New Roman"/>
          <w:sz w:val="24"/>
          <w:lang w:val="sq-AL"/>
        </w:rPr>
      </w:pPr>
      <w:r w:rsidRPr="00C02CA9">
        <w:rPr>
          <w:rFonts w:ascii="Times New Roman" w:hAnsi="Times New Roman" w:cs="Times New Roman"/>
          <w:i/>
          <w:sz w:val="24"/>
          <w:lang w:val="sq-AL"/>
        </w:rPr>
        <w:t xml:space="preserve">Specifikoni të gjitha kërkesat e </w:t>
      </w:r>
      <w:r w:rsidR="00573E8A" w:rsidRPr="00C02CA9">
        <w:rPr>
          <w:rFonts w:ascii="Times New Roman" w:hAnsi="Times New Roman" w:cs="Times New Roman"/>
          <w:i/>
          <w:sz w:val="24"/>
          <w:lang w:val="sq-AL"/>
        </w:rPr>
        <w:t>përputhshmërisë</w:t>
      </w:r>
      <w:r w:rsidRPr="00C02CA9">
        <w:rPr>
          <w:rFonts w:ascii="Times New Roman" w:hAnsi="Times New Roman" w:cs="Times New Roman"/>
          <w:i/>
          <w:sz w:val="24"/>
          <w:lang w:val="sq-AL"/>
        </w:rPr>
        <w:t xml:space="preserve"> dhe të zbatimit</w:t>
      </w:r>
      <w:r w:rsidR="00573E8A" w:rsidRPr="00C02CA9">
        <w:rPr>
          <w:rFonts w:ascii="Times New Roman" w:hAnsi="Times New Roman" w:cs="Times New Roman"/>
          <w:i/>
          <w:sz w:val="24"/>
          <w:lang w:val="sq-AL"/>
        </w:rPr>
        <w:t>.</w:t>
      </w:r>
      <w:r w:rsidR="00573E8A" w:rsidRPr="00C02CA9">
        <w:rPr>
          <w:rFonts w:ascii="Times New Roman" w:hAnsi="Times New Roman" w:cs="Times New Roman"/>
          <w:sz w:val="24"/>
          <w:lang w:val="sq-AL"/>
        </w:rPr>
        <w:t xml:space="preserve"> </w:t>
      </w:r>
    </w:p>
    <w:p w14:paraId="49EBDFA1" w14:textId="77777777" w:rsidR="00AF1443" w:rsidRPr="00C02CA9" w:rsidRDefault="00AF1443" w:rsidP="00C02CA9">
      <w:pPr>
        <w:spacing w:line="288" w:lineRule="atLeast"/>
        <w:jc w:val="both"/>
        <w:rPr>
          <w:rFonts w:ascii="Times New Roman" w:hAnsi="Times New Roman"/>
          <w:sz w:val="24"/>
          <w:szCs w:val="24"/>
          <w:lang w:val="sq-AL"/>
        </w:rPr>
      </w:pPr>
    </w:p>
    <w:p w14:paraId="439756A5" w14:textId="4FBCE002" w:rsidR="00C02CA9"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P</w:t>
      </w:r>
      <w:r w:rsidR="005567EC">
        <w:rPr>
          <w:rFonts w:ascii="Times New Roman" w:hAnsi="Times New Roman"/>
          <w:sz w:val="24"/>
          <w:szCs w:val="24"/>
          <w:lang w:val="sq-AL"/>
        </w:rPr>
        <w:t>ë</w:t>
      </w:r>
      <w:r w:rsidRPr="00C02CA9">
        <w:rPr>
          <w:rFonts w:ascii="Times New Roman" w:hAnsi="Times New Roman"/>
          <w:sz w:val="24"/>
          <w:szCs w:val="24"/>
          <w:lang w:val="sq-AL"/>
        </w:rPr>
        <w:t>r zbatimin dhe monitorimin e k</w:t>
      </w:r>
      <w:r w:rsidR="005567EC">
        <w:rPr>
          <w:rFonts w:ascii="Times New Roman" w:hAnsi="Times New Roman"/>
          <w:sz w:val="24"/>
          <w:szCs w:val="24"/>
          <w:lang w:val="sq-AL"/>
        </w:rPr>
        <w:t>ë</w:t>
      </w:r>
      <w:r w:rsidRPr="00C02CA9">
        <w:rPr>
          <w:rFonts w:ascii="Times New Roman" w:hAnsi="Times New Roman"/>
          <w:sz w:val="24"/>
          <w:szCs w:val="24"/>
          <w:lang w:val="sq-AL"/>
        </w:rPr>
        <w:t>saj politike ngarkohet Ministria përgjegjëse për çështjet sociale.</w:t>
      </w:r>
    </w:p>
    <w:p w14:paraId="1FE3C2CC" w14:textId="77777777" w:rsidR="00C02CA9" w:rsidRPr="00C02CA9" w:rsidRDefault="00C02CA9" w:rsidP="00C02CA9">
      <w:pPr>
        <w:jc w:val="both"/>
        <w:rPr>
          <w:rFonts w:ascii="Times New Roman" w:hAnsi="Times New Roman"/>
          <w:sz w:val="24"/>
          <w:szCs w:val="24"/>
          <w:lang w:val="sq-AL"/>
        </w:rPr>
      </w:pPr>
    </w:p>
    <w:p w14:paraId="7FB4D131" w14:textId="68CF29F9" w:rsidR="00C02CA9"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lastRenderedPageBreak/>
        <w:t>Fillimisht, duhet sqaruar se Urdhri i Punonj</w:t>
      </w:r>
      <w:r w:rsidR="005567EC">
        <w:rPr>
          <w:rFonts w:ascii="Times New Roman" w:hAnsi="Times New Roman"/>
          <w:sz w:val="24"/>
          <w:szCs w:val="24"/>
          <w:lang w:val="sq-AL"/>
        </w:rPr>
        <w:t>ë</w:t>
      </w:r>
      <w:r w:rsidRPr="00C02CA9">
        <w:rPr>
          <w:rFonts w:ascii="Times New Roman" w:hAnsi="Times New Roman"/>
          <w:sz w:val="24"/>
          <w:szCs w:val="24"/>
          <w:lang w:val="sq-AL"/>
        </w:rPr>
        <w:t>sve Social</w:t>
      </w:r>
      <w:r w:rsidR="005567EC">
        <w:rPr>
          <w:rFonts w:ascii="Times New Roman" w:hAnsi="Times New Roman"/>
          <w:sz w:val="24"/>
          <w:szCs w:val="24"/>
          <w:lang w:val="sq-AL"/>
        </w:rPr>
        <w:t>ë</w:t>
      </w:r>
      <w:r w:rsidRPr="00C02CA9">
        <w:rPr>
          <w:rFonts w:ascii="Times New Roman" w:hAnsi="Times New Roman"/>
          <w:sz w:val="24"/>
          <w:szCs w:val="24"/>
          <w:lang w:val="sq-AL"/>
        </w:rPr>
        <w:t xml:space="preserve"> (institucioni i cili fuqizohet me an</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ndryshimeve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propozuara) </w:t>
      </w:r>
      <w:r w:rsidR="005567EC">
        <w:rPr>
          <w:rFonts w:ascii="Times New Roman" w:hAnsi="Times New Roman"/>
          <w:sz w:val="24"/>
          <w:szCs w:val="24"/>
          <w:lang w:val="sq-AL"/>
        </w:rPr>
        <w:t>ë</w:t>
      </w:r>
      <w:r w:rsidRPr="00C02CA9">
        <w:rPr>
          <w:rFonts w:ascii="Times New Roman" w:hAnsi="Times New Roman"/>
          <w:sz w:val="24"/>
          <w:szCs w:val="24"/>
          <w:lang w:val="sq-AL"/>
        </w:rPr>
        <w:t>sht</w:t>
      </w:r>
      <w:r w:rsidR="005567EC">
        <w:rPr>
          <w:rFonts w:ascii="Times New Roman" w:hAnsi="Times New Roman"/>
          <w:sz w:val="24"/>
          <w:szCs w:val="24"/>
          <w:lang w:val="sq-AL"/>
        </w:rPr>
        <w:t>ë</w:t>
      </w:r>
      <w:r w:rsidRPr="00C02CA9">
        <w:rPr>
          <w:rFonts w:ascii="Times New Roman" w:hAnsi="Times New Roman"/>
          <w:sz w:val="24"/>
          <w:szCs w:val="24"/>
          <w:lang w:val="sq-AL"/>
        </w:rPr>
        <w:t xml:space="preserve"> ent publik jobuxhetor i pavarur, sipas p</w:t>
      </w:r>
      <w:r w:rsidR="005567EC">
        <w:rPr>
          <w:rFonts w:ascii="Times New Roman" w:hAnsi="Times New Roman"/>
          <w:sz w:val="24"/>
          <w:szCs w:val="24"/>
          <w:lang w:val="sq-AL"/>
        </w:rPr>
        <w:t>ë</w:t>
      </w:r>
      <w:r w:rsidRPr="00C02CA9">
        <w:rPr>
          <w:rFonts w:ascii="Times New Roman" w:hAnsi="Times New Roman"/>
          <w:sz w:val="24"/>
          <w:szCs w:val="24"/>
          <w:lang w:val="sq-AL"/>
        </w:rPr>
        <w:t>rcaktimeve n</w:t>
      </w:r>
      <w:r w:rsidR="005567EC">
        <w:rPr>
          <w:rFonts w:ascii="Times New Roman" w:hAnsi="Times New Roman"/>
          <w:sz w:val="24"/>
          <w:szCs w:val="24"/>
          <w:lang w:val="sq-AL"/>
        </w:rPr>
        <w:t>ë</w:t>
      </w:r>
      <w:r w:rsidRPr="00C02CA9">
        <w:rPr>
          <w:rFonts w:ascii="Times New Roman" w:hAnsi="Times New Roman"/>
          <w:sz w:val="24"/>
          <w:szCs w:val="24"/>
          <w:lang w:val="sq-AL"/>
        </w:rPr>
        <w:t xml:space="preserve"> nenin 5, t</w:t>
      </w:r>
      <w:r w:rsidR="005567EC">
        <w:rPr>
          <w:rFonts w:ascii="Times New Roman" w:hAnsi="Times New Roman"/>
          <w:sz w:val="24"/>
          <w:szCs w:val="24"/>
          <w:lang w:val="sq-AL"/>
        </w:rPr>
        <w:t>ë</w:t>
      </w:r>
      <w:r w:rsidRPr="00C02CA9">
        <w:rPr>
          <w:rFonts w:ascii="Times New Roman" w:hAnsi="Times New Roman"/>
          <w:sz w:val="24"/>
          <w:szCs w:val="24"/>
          <w:lang w:val="sq-AL"/>
        </w:rPr>
        <w:t xml:space="preserve"> Ligjit Nr. 163/2014 “P</w:t>
      </w:r>
      <w:r w:rsidR="005567EC">
        <w:rPr>
          <w:rFonts w:ascii="Times New Roman" w:hAnsi="Times New Roman"/>
          <w:sz w:val="24"/>
          <w:szCs w:val="24"/>
          <w:lang w:val="sq-AL"/>
        </w:rPr>
        <w:t>ë</w:t>
      </w:r>
      <w:r w:rsidRPr="00C02CA9">
        <w:rPr>
          <w:rFonts w:ascii="Times New Roman" w:hAnsi="Times New Roman"/>
          <w:sz w:val="24"/>
          <w:szCs w:val="24"/>
          <w:lang w:val="sq-AL"/>
        </w:rPr>
        <w:t>r Urdhrin e Punonj</w:t>
      </w:r>
      <w:r w:rsidR="005567EC">
        <w:rPr>
          <w:rFonts w:ascii="Times New Roman" w:hAnsi="Times New Roman"/>
          <w:sz w:val="24"/>
          <w:szCs w:val="24"/>
          <w:lang w:val="sq-AL"/>
        </w:rPr>
        <w:t>ë</w:t>
      </w:r>
      <w:r w:rsidRPr="00C02CA9">
        <w:rPr>
          <w:rFonts w:ascii="Times New Roman" w:hAnsi="Times New Roman"/>
          <w:sz w:val="24"/>
          <w:szCs w:val="24"/>
          <w:lang w:val="sq-AL"/>
        </w:rPr>
        <w:t>sve Social</w:t>
      </w:r>
      <w:r w:rsidR="005567EC">
        <w:rPr>
          <w:rFonts w:ascii="Times New Roman" w:hAnsi="Times New Roman"/>
          <w:sz w:val="24"/>
          <w:szCs w:val="24"/>
          <w:lang w:val="sq-AL"/>
        </w:rPr>
        <w:t>ë</w:t>
      </w:r>
      <w:r w:rsidRPr="00C02CA9">
        <w:rPr>
          <w:rFonts w:ascii="Times New Roman" w:hAnsi="Times New Roman"/>
          <w:sz w:val="24"/>
          <w:szCs w:val="24"/>
          <w:lang w:val="sq-AL"/>
        </w:rPr>
        <w:t xml:space="preserve"> n</w:t>
      </w:r>
      <w:r w:rsidR="005567EC">
        <w:rPr>
          <w:rFonts w:ascii="Times New Roman" w:hAnsi="Times New Roman"/>
          <w:sz w:val="24"/>
          <w:szCs w:val="24"/>
          <w:lang w:val="sq-AL"/>
        </w:rPr>
        <w:t>ë</w:t>
      </w:r>
      <w:r w:rsidRPr="00C02CA9">
        <w:rPr>
          <w:rFonts w:ascii="Times New Roman" w:hAnsi="Times New Roman"/>
          <w:sz w:val="24"/>
          <w:szCs w:val="24"/>
          <w:lang w:val="sq-AL"/>
        </w:rPr>
        <w:t xml:space="preserve"> Republik</w:t>
      </w:r>
      <w:r w:rsidR="005567EC">
        <w:rPr>
          <w:rFonts w:ascii="Times New Roman" w:hAnsi="Times New Roman"/>
          <w:sz w:val="24"/>
          <w:szCs w:val="24"/>
          <w:lang w:val="sq-AL"/>
        </w:rPr>
        <w:t>ë</w:t>
      </w:r>
      <w:r w:rsidRPr="00C02CA9">
        <w:rPr>
          <w:rFonts w:ascii="Times New Roman" w:hAnsi="Times New Roman"/>
          <w:sz w:val="24"/>
          <w:szCs w:val="24"/>
          <w:lang w:val="sq-AL"/>
        </w:rPr>
        <w:t>n e Shqip</w:t>
      </w:r>
      <w:r w:rsidR="005567EC">
        <w:rPr>
          <w:rFonts w:ascii="Times New Roman" w:hAnsi="Times New Roman"/>
          <w:sz w:val="24"/>
          <w:szCs w:val="24"/>
          <w:lang w:val="sq-AL"/>
        </w:rPr>
        <w:t>ë</w:t>
      </w:r>
      <w:r w:rsidRPr="00C02CA9">
        <w:rPr>
          <w:rFonts w:ascii="Times New Roman" w:hAnsi="Times New Roman"/>
          <w:sz w:val="24"/>
          <w:szCs w:val="24"/>
          <w:lang w:val="sq-AL"/>
        </w:rPr>
        <w:t>ris</w:t>
      </w:r>
      <w:r w:rsidR="005567EC">
        <w:rPr>
          <w:rFonts w:ascii="Times New Roman" w:hAnsi="Times New Roman"/>
          <w:sz w:val="24"/>
          <w:szCs w:val="24"/>
          <w:lang w:val="sq-AL"/>
        </w:rPr>
        <w:t>ë</w:t>
      </w:r>
      <w:r w:rsidRPr="00C02CA9">
        <w:rPr>
          <w:rFonts w:ascii="Times New Roman" w:hAnsi="Times New Roman"/>
          <w:sz w:val="24"/>
          <w:szCs w:val="24"/>
          <w:lang w:val="sq-AL"/>
        </w:rPr>
        <w:t xml:space="preserve">” , i ndryshuar. </w:t>
      </w:r>
    </w:p>
    <w:p w14:paraId="56CA30C5" w14:textId="77777777" w:rsidR="00C02CA9" w:rsidRPr="00C02CA9" w:rsidRDefault="00C02CA9" w:rsidP="00C02CA9">
      <w:pPr>
        <w:jc w:val="both"/>
        <w:rPr>
          <w:rFonts w:ascii="Times New Roman" w:hAnsi="Times New Roman"/>
          <w:sz w:val="24"/>
          <w:szCs w:val="24"/>
          <w:lang w:val="sq-AL"/>
        </w:rPr>
      </w:pPr>
    </w:p>
    <w:p w14:paraId="25BDEC08" w14:textId="64FB8C63" w:rsidR="00C02CA9"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Si i till</w:t>
      </w:r>
      <w:r w:rsidR="005567EC">
        <w:rPr>
          <w:rFonts w:ascii="Times New Roman" w:hAnsi="Times New Roman"/>
          <w:sz w:val="24"/>
          <w:szCs w:val="24"/>
          <w:lang w:val="sq-AL"/>
        </w:rPr>
        <w:t>ë</w:t>
      </w:r>
      <w:r w:rsidRPr="00C02CA9">
        <w:rPr>
          <w:rFonts w:ascii="Times New Roman" w:hAnsi="Times New Roman"/>
          <w:sz w:val="24"/>
          <w:szCs w:val="24"/>
          <w:lang w:val="sq-AL"/>
        </w:rPr>
        <w:t xml:space="preserve">, ai </w:t>
      </w:r>
      <w:r w:rsidR="005567EC">
        <w:rPr>
          <w:rFonts w:ascii="Times New Roman" w:hAnsi="Times New Roman"/>
          <w:sz w:val="24"/>
          <w:szCs w:val="24"/>
          <w:lang w:val="sq-AL"/>
        </w:rPr>
        <w:t>ë</w:t>
      </w:r>
      <w:r w:rsidRPr="00C02CA9">
        <w:rPr>
          <w:rFonts w:ascii="Times New Roman" w:hAnsi="Times New Roman"/>
          <w:sz w:val="24"/>
          <w:szCs w:val="24"/>
          <w:lang w:val="sq-AL"/>
        </w:rPr>
        <w:t>sht</w:t>
      </w:r>
      <w:r w:rsidR="005567EC">
        <w:rPr>
          <w:rFonts w:ascii="Times New Roman" w:hAnsi="Times New Roman"/>
          <w:sz w:val="24"/>
          <w:szCs w:val="24"/>
          <w:lang w:val="sq-AL"/>
        </w:rPr>
        <w:t>ë</w:t>
      </w:r>
      <w:r w:rsidRPr="00C02CA9">
        <w:rPr>
          <w:rFonts w:ascii="Times New Roman" w:hAnsi="Times New Roman"/>
          <w:sz w:val="24"/>
          <w:szCs w:val="24"/>
          <w:lang w:val="sq-AL"/>
        </w:rPr>
        <w:t xml:space="preserve"> i pavarur nga ministria p</w:t>
      </w:r>
      <w:r w:rsidR="005567EC">
        <w:rPr>
          <w:rFonts w:ascii="Times New Roman" w:hAnsi="Times New Roman"/>
          <w:sz w:val="24"/>
          <w:szCs w:val="24"/>
          <w:lang w:val="sq-AL"/>
        </w:rPr>
        <w:t>ë</w:t>
      </w:r>
      <w:r w:rsidRPr="00C02CA9">
        <w:rPr>
          <w:rFonts w:ascii="Times New Roman" w:hAnsi="Times New Roman"/>
          <w:sz w:val="24"/>
          <w:szCs w:val="24"/>
          <w:lang w:val="sq-AL"/>
        </w:rPr>
        <w:t>rgjegj</w:t>
      </w:r>
      <w:r w:rsidR="005567EC">
        <w:rPr>
          <w:rFonts w:ascii="Times New Roman" w:hAnsi="Times New Roman"/>
          <w:sz w:val="24"/>
          <w:szCs w:val="24"/>
          <w:lang w:val="sq-AL"/>
        </w:rPr>
        <w:t>ë</w:t>
      </w:r>
      <w:r w:rsidRPr="00C02CA9">
        <w:rPr>
          <w:rFonts w:ascii="Times New Roman" w:hAnsi="Times New Roman"/>
          <w:sz w:val="24"/>
          <w:szCs w:val="24"/>
          <w:lang w:val="sq-AL"/>
        </w:rPr>
        <w:t>se p</w:t>
      </w:r>
      <w:r w:rsidR="005567EC">
        <w:rPr>
          <w:rFonts w:ascii="Times New Roman" w:hAnsi="Times New Roman"/>
          <w:sz w:val="24"/>
          <w:szCs w:val="24"/>
          <w:lang w:val="sq-AL"/>
        </w:rPr>
        <w:t>ë</w:t>
      </w:r>
      <w:r w:rsidRPr="00C02CA9">
        <w:rPr>
          <w:rFonts w:ascii="Times New Roman" w:hAnsi="Times New Roman"/>
          <w:sz w:val="24"/>
          <w:szCs w:val="24"/>
          <w:lang w:val="sq-AL"/>
        </w:rPr>
        <w:t>r ç</w:t>
      </w:r>
      <w:r w:rsidR="005567EC">
        <w:rPr>
          <w:rFonts w:ascii="Times New Roman" w:hAnsi="Times New Roman"/>
          <w:sz w:val="24"/>
          <w:szCs w:val="24"/>
          <w:lang w:val="sq-AL"/>
        </w:rPr>
        <w:t>ë</w:t>
      </w:r>
      <w:r w:rsidRPr="00C02CA9">
        <w:rPr>
          <w:rFonts w:ascii="Times New Roman" w:hAnsi="Times New Roman"/>
          <w:sz w:val="24"/>
          <w:szCs w:val="24"/>
          <w:lang w:val="sq-AL"/>
        </w:rPr>
        <w:t>shtjet sociale qoft</w:t>
      </w:r>
      <w:r w:rsidR="005567EC">
        <w:rPr>
          <w:rFonts w:ascii="Times New Roman" w:hAnsi="Times New Roman"/>
          <w:sz w:val="24"/>
          <w:szCs w:val="24"/>
          <w:lang w:val="sq-AL"/>
        </w:rPr>
        <w:t>ë</w:t>
      </w:r>
      <w:r w:rsidRPr="00C02CA9">
        <w:rPr>
          <w:rFonts w:ascii="Times New Roman" w:hAnsi="Times New Roman"/>
          <w:sz w:val="24"/>
          <w:szCs w:val="24"/>
          <w:lang w:val="sq-AL"/>
        </w:rPr>
        <w:t xml:space="preserve"> administrativisht, qoft</w:t>
      </w:r>
      <w:r w:rsidR="005567EC">
        <w:rPr>
          <w:rFonts w:ascii="Times New Roman" w:hAnsi="Times New Roman"/>
          <w:sz w:val="24"/>
          <w:szCs w:val="24"/>
          <w:lang w:val="sq-AL"/>
        </w:rPr>
        <w:t>ë</w:t>
      </w:r>
      <w:r w:rsidRPr="00C02CA9">
        <w:rPr>
          <w:rFonts w:ascii="Times New Roman" w:hAnsi="Times New Roman"/>
          <w:sz w:val="24"/>
          <w:szCs w:val="24"/>
          <w:lang w:val="sq-AL"/>
        </w:rPr>
        <w:t xml:space="preserve"> financiarisht. Urdhri i Punonjësve Socialë ka buxhetin e tij, të cilin e miraton dhe e administron Këshilli Kombëtar në përputhje me rregullat financiare në fuqi dhe me rregulloren e brendshme për veprimtarinë financiare të Urdhrit, të miratuar nga ky Këshill.</w:t>
      </w:r>
    </w:p>
    <w:p w14:paraId="0214A90E" w14:textId="77777777" w:rsidR="00C02CA9" w:rsidRPr="00C02CA9" w:rsidRDefault="00C02CA9" w:rsidP="00C02CA9">
      <w:pPr>
        <w:jc w:val="both"/>
        <w:rPr>
          <w:rFonts w:ascii="Times New Roman" w:hAnsi="Times New Roman"/>
          <w:sz w:val="24"/>
          <w:szCs w:val="24"/>
          <w:lang w:val="sq-AL"/>
        </w:rPr>
      </w:pPr>
    </w:p>
    <w:p w14:paraId="6DA62FC3" w14:textId="3FA72366" w:rsidR="00C02CA9"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N</w:t>
      </w:r>
      <w:r w:rsidR="005567EC">
        <w:rPr>
          <w:rFonts w:ascii="Times New Roman" w:hAnsi="Times New Roman"/>
          <w:sz w:val="24"/>
          <w:szCs w:val="24"/>
          <w:lang w:val="sq-AL"/>
        </w:rPr>
        <w:t>ë</w:t>
      </w:r>
      <w:r w:rsidRPr="00C02CA9">
        <w:rPr>
          <w:rFonts w:ascii="Times New Roman" w:hAnsi="Times New Roman"/>
          <w:sz w:val="24"/>
          <w:szCs w:val="24"/>
          <w:lang w:val="sq-AL"/>
        </w:rPr>
        <w:t xml:space="preserve"> ligjin aktual p</w:t>
      </w:r>
      <w:r w:rsidR="005567EC">
        <w:rPr>
          <w:rFonts w:ascii="Times New Roman" w:hAnsi="Times New Roman"/>
          <w:sz w:val="24"/>
          <w:szCs w:val="24"/>
          <w:lang w:val="sq-AL"/>
        </w:rPr>
        <w:t>ë</w:t>
      </w:r>
      <w:r w:rsidRPr="00C02CA9">
        <w:rPr>
          <w:rFonts w:ascii="Times New Roman" w:hAnsi="Times New Roman"/>
          <w:sz w:val="24"/>
          <w:szCs w:val="24"/>
          <w:lang w:val="sq-AL"/>
        </w:rPr>
        <w:t>rcaktohen disa mekanizma me an</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cilave Ministria p</w:t>
      </w:r>
      <w:r w:rsidR="005567EC">
        <w:rPr>
          <w:rFonts w:ascii="Times New Roman" w:hAnsi="Times New Roman"/>
          <w:sz w:val="24"/>
          <w:szCs w:val="24"/>
          <w:lang w:val="sq-AL"/>
        </w:rPr>
        <w:t>ë</w:t>
      </w:r>
      <w:r w:rsidRPr="00C02CA9">
        <w:rPr>
          <w:rFonts w:ascii="Times New Roman" w:hAnsi="Times New Roman"/>
          <w:sz w:val="24"/>
          <w:szCs w:val="24"/>
          <w:lang w:val="sq-AL"/>
        </w:rPr>
        <w:t>r ç</w:t>
      </w:r>
      <w:r w:rsidR="005567EC">
        <w:rPr>
          <w:rFonts w:ascii="Times New Roman" w:hAnsi="Times New Roman"/>
          <w:sz w:val="24"/>
          <w:szCs w:val="24"/>
          <w:lang w:val="sq-AL"/>
        </w:rPr>
        <w:t>ë</w:t>
      </w:r>
      <w:r w:rsidRPr="00C02CA9">
        <w:rPr>
          <w:rFonts w:ascii="Times New Roman" w:hAnsi="Times New Roman"/>
          <w:sz w:val="24"/>
          <w:szCs w:val="24"/>
          <w:lang w:val="sq-AL"/>
        </w:rPr>
        <w:t>shtjet sociale monitoron Urdhrin e Punonj</w:t>
      </w:r>
      <w:r w:rsidR="005567EC">
        <w:rPr>
          <w:rFonts w:ascii="Times New Roman" w:hAnsi="Times New Roman"/>
          <w:sz w:val="24"/>
          <w:szCs w:val="24"/>
          <w:lang w:val="sq-AL"/>
        </w:rPr>
        <w:t>ë</w:t>
      </w:r>
      <w:r w:rsidRPr="00C02CA9">
        <w:rPr>
          <w:rFonts w:ascii="Times New Roman" w:hAnsi="Times New Roman"/>
          <w:sz w:val="24"/>
          <w:szCs w:val="24"/>
          <w:lang w:val="sq-AL"/>
        </w:rPr>
        <w:t>sve Sociale, t</w:t>
      </w:r>
      <w:r w:rsidR="005567EC">
        <w:rPr>
          <w:rFonts w:ascii="Times New Roman" w:hAnsi="Times New Roman"/>
          <w:sz w:val="24"/>
          <w:szCs w:val="24"/>
          <w:lang w:val="sq-AL"/>
        </w:rPr>
        <w:t>ë</w:t>
      </w:r>
      <w:r w:rsidRPr="00C02CA9">
        <w:rPr>
          <w:rFonts w:ascii="Times New Roman" w:hAnsi="Times New Roman"/>
          <w:sz w:val="24"/>
          <w:szCs w:val="24"/>
          <w:lang w:val="sq-AL"/>
        </w:rPr>
        <w:t xml:space="preserve"> cilat jan</w:t>
      </w:r>
      <w:r w:rsidR="005567EC">
        <w:rPr>
          <w:rFonts w:ascii="Times New Roman" w:hAnsi="Times New Roman"/>
          <w:sz w:val="24"/>
          <w:szCs w:val="24"/>
          <w:lang w:val="sq-AL"/>
        </w:rPr>
        <w:t>ë</w:t>
      </w:r>
      <w:r w:rsidRPr="00C02CA9">
        <w:rPr>
          <w:rFonts w:ascii="Times New Roman" w:hAnsi="Times New Roman"/>
          <w:sz w:val="24"/>
          <w:szCs w:val="24"/>
          <w:lang w:val="sq-AL"/>
        </w:rPr>
        <w:t xml:space="preserve">: </w:t>
      </w:r>
    </w:p>
    <w:p w14:paraId="1B833618" w14:textId="77777777" w:rsidR="00C02CA9" w:rsidRPr="00C02CA9" w:rsidRDefault="00C02CA9" w:rsidP="00C02CA9">
      <w:pPr>
        <w:jc w:val="both"/>
        <w:rPr>
          <w:rFonts w:ascii="Times New Roman" w:hAnsi="Times New Roman"/>
          <w:sz w:val="24"/>
          <w:szCs w:val="24"/>
          <w:lang w:val="sq-AL"/>
        </w:rPr>
      </w:pPr>
    </w:p>
    <w:p w14:paraId="13BEF0A4" w14:textId="6B3B76BF" w:rsidR="00C02CA9" w:rsidRPr="00C02CA9" w:rsidRDefault="00C02CA9" w:rsidP="00C02CA9">
      <w:pPr>
        <w:pStyle w:val="ListParagraph"/>
        <w:numPr>
          <w:ilvl w:val="0"/>
          <w:numId w:val="31"/>
        </w:numPr>
        <w:jc w:val="both"/>
        <w:rPr>
          <w:rFonts w:ascii="Times New Roman" w:hAnsi="Times New Roman"/>
          <w:sz w:val="24"/>
          <w:szCs w:val="24"/>
          <w:lang w:val="sq-AL"/>
        </w:rPr>
      </w:pPr>
      <w:r w:rsidRPr="00C02CA9">
        <w:rPr>
          <w:rFonts w:ascii="Times New Roman" w:hAnsi="Times New Roman"/>
          <w:sz w:val="24"/>
          <w:szCs w:val="24"/>
          <w:lang w:val="sq-AL"/>
        </w:rPr>
        <w:t>Urdhri i Punonjësve Socialë informon çdo 6 muaj ministrin</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rgjegj</w:t>
      </w:r>
      <w:r w:rsidR="005567EC">
        <w:rPr>
          <w:rFonts w:ascii="Times New Roman" w:hAnsi="Times New Roman"/>
          <w:sz w:val="24"/>
          <w:szCs w:val="24"/>
          <w:lang w:val="sq-AL"/>
        </w:rPr>
        <w:t>ë</w:t>
      </w:r>
      <w:r w:rsidRPr="00C02CA9">
        <w:rPr>
          <w:rFonts w:ascii="Times New Roman" w:hAnsi="Times New Roman"/>
          <w:sz w:val="24"/>
          <w:szCs w:val="24"/>
          <w:lang w:val="sq-AL"/>
        </w:rPr>
        <w:t>se p</w:t>
      </w:r>
      <w:r w:rsidR="005567EC">
        <w:rPr>
          <w:rFonts w:ascii="Times New Roman" w:hAnsi="Times New Roman"/>
          <w:sz w:val="24"/>
          <w:szCs w:val="24"/>
          <w:lang w:val="sq-AL"/>
        </w:rPr>
        <w:t>ë</w:t>
      </w:r>
      <w:r w:rsidRPr="00C02CA9">
        <w:rPr>
          <w:rFonts w:ascii="Times New Roman" w:hAnsi="Times New Roman"/>
          <w:sz w:val="24"/>
          <w:szCs w:val="24"/>
          <w:lang w:val="sq-AL"/>
        </w:rPr>
        <w:t>r ç</w:t>
      </w:r>
      <w:r w:rsidR="005567EC">
        <w:rPr>
          <w:rFonts w:ascii="Times New Roman" w:hAnsi="Times New Roman"/>
          <w:sz w:val="24"/>
          <w:szCs w:val="24"/>
          <w:lang w:val="sq-AL"/>
        </w:rPr>
        <w:t>ë</w:t>
      </w:r>
      <w:r w:rsidRPr="00C02CA9">
        <w:rPr>
          <w:rFonts w:ascii="Times New Roman" w:hAnsi="Times New Roman"/>
          <w:sz w:val="24"/>
          <w:szCs w:val="24"/>
          <w:lang w:val="sq-AL"/>
        </w:rPr>
        <w:t>shtjet sociale, lidhur me anëtarësimet, gjykimet disiplinore dhe ecurinë e tyre në të gjitha shkallët e gjykimit profesional.</w:t>
      </w:r>
    </w:p>
    <w:p w14:paraId="1F2286B7" w14:textId="4E920F8E" w:rsidR="00C02CA9" w:rsidRPr="00C02CA9" w:rsidRDefault="00C02CA9" w:rsidP="00C02CA9">
      <w:pPr>
        <w:pStyle w:val="ListParagraph"/>
        <w:numPr>
          <w:ilvl w:val="0"/>
          <w:numId w:val="31"/>
        </w:numPr>
        <w:jc w:val="both"/>
        <w:rPr>
          <w:rFonts w:ascii="Times New Roman" w:hAnsi="Times New Roman"/>
          <w:sz w:val="24"/>
          <w:szCs w:val="24"/>
          <w:lang w:val="sq-AL"/>
        </w:rPr>
      </w:pPr>
      <w:r w:rsidRPr="00C02CA9">
        <w:rPr>
          <w:rFonts w:ascii="Times New Roman" w:hAnsi="Times New Roman"/>
          <w:sz w:val="24"/>
          <w:szCs w:val="24"/>
          <w:lang w:val="sq-AL"/>
        </w:rPr>
        <w:t>Inspektoratet në fushën e përgjegjësisë shtetërore të ministris</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rgjegj</w:t>
      </w:r>
      <w:r w:rsidR="005567EC">
        <w:rPr>
          <w:rFonts w:ascii="Times New Roman" w:hAnsi="Times New Roman"/>
          <w:sz w:val="24"/>
          <w:szCs w:val="24"/>
          <w:lang w:val="sq-AL"/>
        </w:rPr>
        <w:t>ë</w:t>
      </w:r>
      <w:r w:rsidRPr="00C02CA9">
        <w:rPr>
          <w:rFonts w:ascii="Times New Roman" w:hAnsi="Times New Roman"/>
          <w:sz w:val="24"/>
          <w:szCs w:val="24"/>
          <w:lang w:val="sq-AL"/>
        </w:rPr>
        <w:t>se p</w:t>
      </w:r>
      <w:r w:rsidR="005567EC">
        <w:rPr>
          <w:rFonts w:ascii="Times New Roman" w:hAnsi="Times New Roman"/>
          <w:sz w:val="24"/>
          <w:szCs w:val="24"/>
          <w:lang w:val="sq-AL"/>
        </w:rPr>
        <w:t>ë</w:t>
      </w:r>
      <w:r w:rsidRPr="00C02CA9">
        <w:rPr>
          <w:rFonts w:ascii="Times New Roman" w:hAnsi="Times New Roman"/>
          <w:sz w:val="24"/>
          <w:szCs w:val="24"/>
          <w:lang w:val="sq-AL"/>
        </w:rPr>
        <w:t>r ç</w:t>
      </w:r>
      <w:r w:rsidR="005567EC">
        <w:rPr>
          <w:rFonts w:ascii="Times New Roman" w:hAnsi="Times New Roman"/>
          <w:sz w:val="24"/>
          <w:szCs w:val="24"/>
          <w:lang w:val="sq-AL"/>
        </w:rPr>
        <w:t>ë</w:t>
      </w:r>
      <w:r w:rsidRPr="00C02CA9">
        <w:rPr>
          <w:rFonts w:ascii="Times New Roman" w:hAnsi="Times New Roman"/>
          <w:sz w:val="24"/>
          <w:szCs w:val="24"/>
          <w:lang w:val="sq-AL"/>
        </w:rPr>
        <w:t>shtjet sociale, bashkëpunojnë me Urdhrin gjatë ushtrimit të funksionit të tij.</w:t>
      </w:r>
    </w:p>
    <w:p w14:paraId="0A96EABB" w14:textId="5530A2E4" w:rsidR="00C02CA9" w:rsidRPr="00C02CA9" w:rsidRDefault="00C02CA9" w:rsidP="00C02CA9">
      <w:pPr>
        <w:pStyle w:val="ListParagraph"/>
        <w:numPr>
          <w:ilvl w:val="0"/>
          <w:numId w:val="31"/>
        </w:numPr>
        <w:jc w:val="both"/>
        <w:rPr>
          <w:rFonts w:ascii="Times New Roman" w:hAnsi="Times New Roman"/>
          <w:sz w:val="24"/>
          <w:szCs w:val="24"/>
          <w:lang w:val="sq-AL"/>
        </w:rPr>
      </w:pPr>
      <w:r w:rsidRPr="00C02CA9">
        <w:rPr>
          <w:rFonts w:ascii="Times New Roman" w:hAnsi="Times New Roman"/>
          <w:sz w:val="24"/>
          <w:szCs w:val="24"/>
          <w:lang w:val="sq-AL"/>
        </w:rPr>
        <w:t>Ministria e p</w:t>
      </w:r>
      <w:r w:rsidR="005567EC">
        <w:rPr>
          <w:rFonts w:ascii="Times New Roman" w:hAnsi="Times New Roman"/>
          <w:sz w:val="24"/>
          <w:szCs w:val="24"/>
          <w:lang w:val="sq-AL"/>
        </w:rPr>
        <w:t>ë</w:t>
      </w:r>
      <w:r w:rsidRPr="00C02CA9">
        <w:rPr>
          <w:rFonts w:ascii="Times New Roman" w:hAnsi="Times New Roman"/>
          <w:sz w:val="24"/>
          <w:szCs w:val="24"/>
          <w:lang w:val="sq-AL"/>
        </w:rPr>
        <w:t>rgjegj</w:t>
      </w:r>
      <w:r w:rsidR="005567EC">
        <w:rPr>
          <w:rFonts w:ascii="Times New Roman" w:hAnsi="Times New Roman"/>
          <w:sz w:val="24"/>
          <w:szCs w:val="24"/>
          <w:lang w:val="sq-AL"/>
        </w:rPr>
        <w:t>ë</w:t>
      </w:r>
      <w:r w:rsidRPr="00C02CA9">
        <w:rPr>
          <w:rFonts w:ascii="Times New Roman" w:hAnsi="Times New Roman"/>
          <w:sz w:val="24"/>
          <w:szCs w:val="24"/>
          <w:lang w:val="sq-AL"/>
        </w:rPr>
        <w:t>se p</w:t>
      </w:r>
      <w:r w:rsidR="005567EC">
        <w:rPr>
          <w:rFonts w:ascii="Times New Roman" w:hAnsi="Times New Roman"/>
          <w:sz w:val="24"/>
          <w:szCs w:val="24"/>
          <w:lang w:val="sq-AL"/>
        </w:rPr>
        <w:t>ë</w:t>
      </w:r>
      <w:r w:rsidRPr="00C02CA9">
        <w:rPr>
          <w:rFonts w:ascii="Times New Roman" w:hAnsi="Times New Roman"/>
          <w:sz w:val="24"/>
          <w:szCs w:val="24"/>
          <w:lang w:val="sq-AL"/>
        </w:rPr>
        <w:t>r ç</w:t>
      </w:r>
      <w:r w:rsidR="005567EC">
        <w:rPr>
          <w:rFonts w:ascii="Times New Roman" w:hAnsi="Times New Roman"/>
          <w:sz w:val="24"/>
          <w:szCs w:val="24"/>
          <w:lang w:val="sq-AL"/>
        </w:rPr>
        <w:t>ë</w:t>
      </w:r>
      <w:r w:rsidRPr="00C02CA9">
        <w:rPr>
          <w:rFonts w:ascii="Times New Roman" w:hAnsi="Times New Roman"/>
          <w:sz w:val="24"/>
          <w:szCs w:val="24"/>
          <w:lang w:val="sq-AL"/>
        </w:rPr>
        <w:t>shtjet sociale bashkëpunonon me Urdhrin për hartimin e projektakteve ligjore dhe nënligjore, si dhe dokumenteve të rëndësishme në fushën e shërbimeve sociale dhe punës sociale.</w:t>
      </w:r>
    </w:p>
    <w:p w14:paraId="5AB7D003" w14:textId="306C9A7A" w:rsidR="00C02CA9"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Gjithashtu, ligji aktual p</w:t>
      </w:r>
      <w:r w:rsidR="005567EC">
        <w:rPr>
          <w:rFonts w:ascii="Times New Roman" w:hAnsi="Times New Roman"/>
          <w:sz w:val="24"/>
          <w:szCs w:val="24"/>
          <w:lang w:val="sq-AL"/>
        </w:rPr>
        <w:t>ë</w:t>
      </w:r>
      <w:r w:rsidRPr="00C02CA9">
        <w:rPr>
          <w:rFonts w:ascii="Times New Roman" w:hAnsi="Times New Roman"/>
          <w:sz w:val="24"/>
          <w:szCs w:val="24"/>
          <w:lang w:val="sq-AL"/>
        </w:rPr>
        <w:t>rcakton se ministria p</w:t>
      </w:r>
      <w:r w:rsidR="005567EC">
        <w:rPr>
          <w:rFonts w:ascii="Times New Roman" w:hAnsi="Times New Roman"/>
          <w:sz w:val="24"/>
          <w:szCs w:val="24"/>
          <w:lang w:val="sq-AL"/>
        </w:rPr>
        <w:t>ë</w:t>
      </w:r>
      <w:r w:rsidRPr="00C02CA9">
        <w:rPr>
          <w:rFonts w:ascii="Times New Roman" w:hAnsi="Times New Roman"/>
          <w:sz w:val="24"/>
          <w:szCs w:val="24"/>
          <w:lang w:val="sq-AL"/>
        </w:rPr>
        <w:t>rgjegj</w:t>
      </w:r>
      <w:r w:rsidR="005567EC">
        <w:rPr>
          <w:rFonts w:ascii="Times New Roman" w:hAnsi="Times New Roman"/>
          <w:sz w:val="24"/>
          <w:szCs w:val="24"/>
          <w:lang w:val="sq-AL"/>
        </w:rPr>
        <w:t>ë</w:t>
      </w:r>
      <w:r w:rsidRPr="00C02CA9">
        <w:rPr>
          <w:rFonts w:ascii="Times New Roman" w:hAnsi="Times New Roman"/>
          <w:sz w:val="24"/>
          <w:szCs w:val="24"/>
          <w:lang w:val="sq-AL"/>
        </w:rPr>
        <w:t>se p</w:t>
      </w:r>
      <w:r w:rsidR="005567EC">
        <w:rPr>
          <w:rFonts w:ascii="Times New Roman" w:hAnsi="Times New Roman"/>
          <w:sz w:val="24"/>
          <w:szCs w:val="24"/>
          <w:lang w:val="sq-AL"/>
        </w:rPr>
        <w:t>ë</w:t>
      </w:r>
      <w:r w:rsidRPr="00C02CA9">
        <w:rPr>
          <w:rFonts w:ascii="Times New Roman" w:hAnsi="Times New Roman"/>
          <w:sz w:val="24"/>
          <w:szCs w:val="24"/>
          <w:lang w:val="sq-AL"/>
        </w:rPr>
        <w:t>r ç</w:t>
      </w:r>
      <w:r w:rsidR="005567EC">
        <w:rPr>
          <w:rFonts w:ascii="Times New Roman" w:hAnsi="Times New Roman"/>
          <w:sz w:val="24"/>
          <w:szCs w:val="24"/>
          <w:lang w:val="sq-AL"/>
        </w:rPr>
        <w:t>ë</w:t>
      </w:r>
      <w:r w:rsidRPr="00C02CA9">
        <w:rPr>
          <w:rFonts w:ascii="Times New Roman" w:hAnsi="Times New Roman"/>
          <w:sz w:val="24"/>
          <w:szCs w:val="24"/>
          <w:lang w:val="sq-AL"/>
        </w:rPr>
        <w:t>shtjet sociale d</w:t>
      </w:r>
      <w:r w:rsidR="005567EC">
        <w:rPr>
          <w:rFonts w:ascii="Times New Roman" w:hAnsi="Times New Roman"/>
          <w:sz w:val="24"/>
          <w:szCs w:val="24"/>
          <w:lang w:val="sq-AL"/>
        </w:rPr>
        <w:t>ë</w:t>
      </w:r>
      <w:r w:rsidRPr="00C02CA9">
        <w:rPr>
          <w:rFonts w:ascii="Times New Roman" w:hAnsi="Times New Roman"/>
          <w:sz w:val="24"/>
          <w:szCs w:val="24"/>
          <w:lang w:val="sq-AL"/>
        </w:rPr>
        <w:t>rgon nj</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rfaq</w:t>
      </w:r>
      <w:r w:rsidR="005567EC">
        <w:rPr>
          <w:rFonts w:ascii="Times New Roman" w:hAnsi="Times New Roman"/>
          <w:sz w:val="24"/>
          <w:szCs w:val="24"/>
          <w:lang w:val="sq-AL"/>
        </w:rPr>
        <w:t>ë</w:t>
      </w:r>
      <w:r w:rsidRPr="00C02CA9">
        <w:rPr>
          <w:rFonts w:ascii="Times New Roman" w:hAnsi="Times New Roman"/>
          <w:sz w:val="24"/>
          <w:szCs w:val="24"/>
          <w:lang w:val="sq-AL"/>
        </w:rPr>
        <w:t>sues t</w:t>
      </w:r>
      <w:r w:rsidR="005567EC">
        <w:rPr>
          <w:rFonts w:ascii="Times New Roman" w:hAnsi="Times New Roman"/>
          <w:sz w:val="24"/>
          <w:szCs w:val="24"/>
          <w:lang w:val="sq-AL"/>
        </w:rPr>
        <w:t>ë</w:t>
      </w:r>
      <w:r w:rsidRPr="00C02CA9">
        <w:rPr>
          <w:rFonts w:ascii="Times New Roman" w:hAnsi="Times New Roman"/>
          <w:sz w:val="24"/>
          <w:szCs w:val="24"/>
          <w:lang w:val="sq-AL"/>
        </w:rPr>
        <w:t xml:space="preserve"> sajin n</w:t>
      </w:r>
      <w:r w:rsidR="005567EC">
        <w:rPr>
          <w:rFonts w:ascii="Times New Roman" w:hAnsi="Times New Roman"/>
          <w:sz w:val="24"/>
          <w:szCs w:val="24"/>
          <w:lang w:val="sq-AL"/>
        </w:rPr>
        <w:t>ë</w:t>
      </w:r>
      <w:r w:rsidRPr="00C02CA9">
        <w:rPr>
          <w:rFonts w:ascii="Times New Roman" w:hAnsi="Times New Roman"/>
          <w:sz w:val="24"/>
          <w:szCs w:val="24"/>
          <w:lang w:val="sq-AL"/>
        </w:rPr>
        <w:t xml:space="preserve"> K</w:t>
      </w:r>
      <w:r w:rsidR="005567EC">
        <w:rPr>
          <w:rFonts w:ascii="Times New Roman" w:hAnsi="Times New Roman"/>
          <w:sz w:val="24"/>
          <w:szCs w:val="24"/>
          <w:lang w:val="sq-AL"/>
        </w:rPr>
        <w:t>ë</w:t>
      </w:r>
      <w:r w:rsidRPr="00C02CA9">
        <w:rPr>
          <w:rFonts w:ascii="Times New Roman" w:hAnsi="Times New Roman"/>
          <w:sz w:val="24"/>
          <w:szCs w:val="24"/>
          <w:lang w:val="sq-AL"/>
        </w:rPr>
        <w:t>shillin Komb</w:t>
      </w:r>
      <w:r w:rsidR="005567EC">
        <w:rPr>
          <w:rFonts w:ascii="Times New Roman" w:hAnsi="Times New Roman"/>
          <w:sz w:val="24"/>
          <w:szCs w:val="24"/>
          <w:lang w:val="sq-AL"/>
        </w:rPr>
        <w:t>ë</w:t>
      </w:r>
      <w:r w:rsidRPr="00C02CA9">
        <w:rPr>
          <w:rFonts w:ascii="Times New Roman" w:hAnsi="Times New Roman"/>
          <w:sz w:val="24"/>
          <w:szCs w:val="24"/>
          <w:lang w:val="sq-AL"/>
        </w:rPr>
        <w:t>tar t</w:t>
      </w:r>
      <w:r w:rsidR="005567EC">
        <w:rPr>
          <w:rFonts w:ascii="Times New Roman" w:hAnsi="Times New Roman"/>
          <w:sz w:val="24"/>
          <w:szCs w:val="24"/>
          <w:lang w:val="sq-AL"/>
        </w:rPr>
        <w:t>ë</w:t>
      </w:r>
      <w:r w:rsidRPr="00C02CA9">
        <w:rPr>
          <w:rFonts w:ascii="Times New Roman" w:hAnsi="Times New Roman"/>
          <w:sz w:val="24"/>
          <w:szCs w:val="24"/>
          <w:lang w:val="sq-AL"/>
        </w:rPr>
        <w:t xml:space="preserve"> Urdhrit, i cili si organi ekzekutiv i Urdhrit kryen nj</w:t>
      </w:r>
      <w:r w:rsidR="005567EC">
        <w:rPr>
          <w:rFonts w:ascii="Times New Roman" w:hAnsi="Times New Roman"/>
          <w:sz w:val="24"/>
          <w:szCs w:val="24"/>
          <w:lang w:val="sq-AL"/>
        </w:rPr>
        <w:t>ë</w:t>
      </w:r>
      <w:r w:rsidRPr="00C02CA9">
        <w:rPr>
          <w:rFonts w:ascii="Times New Roman" w:hAnsi="Times New Roman"/>
          <w:sz w:val="24"/>
          <w:szCs w:val="24"/>
          <w:lang w:val="sq-AL"/>
        </w:rPr>
        <w:t xml:space="preserve"> s</w:t>
      </w:r>
      <w:r w:rsidR="005567EC">
        <w:rPr>
          <w:rFonts w:ascii="Times New Roman" w:hAnsi="Times New Roman"/>
          <w:sz w:val="24"/>
          <w:szCs w:val="24"/>
          <w:lang w:val="sq-AL"/>
        </w:rPr>
        <w:t>ë</w:t>
      </w:r>
      <w:r w:rsidRPr="00C02CA9">
        <w:rPr>
          <w:rFonts w:ascii="Times New Roman" w:hAnsi="Times New Roman"/>
          <w:sz w:val="24"/>
          <w:szCs w:val="24"/>
          <w:lang w:val="sq-AL"/>
        </w:rPr>
        <w:t>r</w:t>
      </w:r>
      <w:r w:rsidR="005567EC">
        <w:rPr>
          <w:rFonts w:ascii="Times New Roman" w:hAnsi="Times New Roman"/>
          <w:sz w:val="24"/>
          <w:szCs w:val="24"/>
          <w:lang w:val="sq-AL"/>
        </w:rPr>
        <w:t>ë</w:t>
      </w:r>
      <w:r w:rsidRPr="00C02CA9">
        <w:rPr>
          <w:rFonts w:ascii="Times New Roman" w:hAnsi="Times New Roman"/>
          <w:sz w:val="24"/>
          <w:szCs w:val="24"/>
          <w:lang w:val="sq-AL"/>
        </w:rPr>
        <w:t xml:space="preserve"> funksionesh p</w:t>
      </w:r>
      <w:r w:rsidR="005567EC">
        <w:rPr>
          <w:rFonts w:ascii="Times New Roman" w:hAnsi="Times New Roman"/>
          <w:sz w:val="24"/>
          <w:szCs w:val="24"/>
          <w:lang w:val="sq-AL"/>
        </w:rPr>
        <w:t>ë</w:t>
      </w:r>
      <w:r w:rsidRPr="00C02CA9">
        <w:rPr>
          <w:rFonts w:ascii="Times New Roman" w:hAnsi="Times New Roman"/>
          <w:sz w:val="24"/>
          <w:szCs w:val="24"/>
          <w:lang w:val="sq-AL"/>
        </w:rPr>
        <w:t>r mbar</w:t>
      </w:r>
      <w:r w:rsidR="005567EC">
        <w:rPr>
          <w:rFonts w:ascii="Times New Roman" w:hAnsi="Times New Roman"/>
          <w:sz w:val="24"/>
          <w:szCs w:val="24"/>
          <w:lang w:val="sq-AL"/>
        </w:rPr>
        <w:t>ë</w:t>
      </w:r>
      <w:r w:rsidRPr="00C02CA9">
        <w:rPr>
          <w:rFonts w:ascii="Times New Roman" w:hAnsi="Times New Roman"/>
          <w:sz w:val="24"/>
          <w:szCs w:val="24"/>
          <w:lang w:val="sq-AL"/>
        </w:rPr>
        <w:t>vajtjen e pun</w:t>
      </w:r>
      <w:r w:rsidR="005567EC">
        <w:rPr>
          <w:rFonts w:ascii="Times New Roman" w:hAnsi="Times New Roman"/>
          <w:sz w:val="24"/>
          <w:szCs w:val="24"/>
          <w:lang w:val="sq-AL"/>
        </w:rPr>
        <w:t>ë</w:t>
      </w:r>
      <w:r w:rsidRPr="00C02CA9">
        <w:rPr>
          <w:rFonts w:ascii="Times New Roman" w:hAnsi="Times New Roman"/>
          <w:sz w:val="24"/>
          <w:szCs w:val="24"/>
          <w:lang w:val="sq-AL"/>
        </w:rPr>
        <w:t>s s</w:t>
      </w:r>
      <w:r w:rsidR="005567EC">
        <w:rPr>
          <w:rFonts w:ascii="Times New Roman" w:hAnsi="Times New Roman"/>
          <w:sz w:val="24"/>
          <w:szCs w:val="24"/>
          <w:lang w:val="sq-AL"/>
        </w:rPr>
        <w:t>ë</w:t>
      </w:r>
      <w:r w:rsidRPr="00C02CA9">
        <w:rPr>
          <w:rFonts w:ascii="Times New Roman" w:hAnsi="Times New Roman"/>
          <w:sz w:val="24"/>
          <w:szCs w:val="24"/>
          <w:lang w:val="sq-AL"/>
        </w:rPr>
        <w:t xml:space="preserve"> tij dhe rregullimit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profesionit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punonj</w:t>
      </w:r>
      <w:r w:rsidR="005567EC">
        <w:rPr>
          <w:rFonts w:ascii="Times New Roman" w:hAnsi="Times New Roman"/>
          <w:sz w:val="24"/>
          <w:szCs w:val="24"/>
          <w:lang w:val="sq-AL"/>
        </w:rPr>
        <w:t>ë</w:t>
      </w:r>
      <w:r w:rsidRPr="00C02CA9">
        <w:rPr>
          <w:rFonts w:ascii="Times New Roman" w:hAnsi="Times New Roman"/>
          <w:sz w:val="24"/>
          <w:szCs w:val="24"/>
          <w:lang w:val="sq-AL"/>
        </w:rPr>
        <w:t xml:space="preserve">sit social. </w:t>
      </w:r>
    </w:p>
    <w:p w14:paraId="58B3F940" w14:textId="77777777" w:rsidR="00C02CA9" w:rsidRPr="00C02CA9" w:rsidRDefault="00C02CA9" w:rsidP="00C02CA9">
      <w:pPr>
        <w:jc w:val="both"/>
        <w:rPr>
          <w:rFonts w:ascii="Times New Roman" w:hAnsi="Times New Roman"/>
          <w:sz w:val="24"/>
          <w:szCs w:val="24"/>
          <w:lang w:val="sq-AL"/>
        </w:rPr>
      </w:pPr>
    </w:p>
    <w:p w14:paraId="0B6DF740" w14:textId="302839DC" w:rsidR="00C02CA9"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Ndryshimet sipas politik</w:t>
      </w:r>
      <w:r w:rsidR="005567EC">
        <w:rPr>
          <w:rFonts w:ascii="Times New Roman" w:hAnsi="Times New Roman"/>
          <w:sz w:val="24"/>
          <w:szCs w:val="24"/>
          <w:lang w:val="sq-AL"/>
        </w:rPr>
        <w:t>ë</w:t>
      </w:r>
      <w:r w:rsidRPr="00C02CA9">
        <w:rPr>
          <w:rFonts w:ascii="Times New Roman" w:hAnsi="Times New Roman"/>
          <w:sz w:val="24"/>
          <w:szCs w:val="24"/>
          <w:lang w:val="sq-AL"/>
        </w:rPr>
        <w:t>s s</w:t>
      </w:r>
      <w:r w:rsidR="005567EC">
        <w:rPr>
          <w:rFonts w:ascii="Times New Roman" w:hAnsi="Times New Roman"/>
          <w:sz w:val="24"/>
          <w:szCs w:val="24"/>
          <w:lang w:val="sq-AL"/>
        </w:rPr>
        <w:t>ë</w:t>
      </w:r>
      <w:r w:rsidRPr="00C02CA9">
        <w:rPr>
          <w:rFonts w:ascii="Times New Roman" w:hAnsi="Times New Roman"/>
          <w:sz w:val="24"/>
          <w:szCs w:val="24"/>
          <w:lang w:val="sq-AL"/>
        </w:rPr>
        <w:t xml:space="preserve"> propozuar riformulojn</w:t>
      </w:r>
      <w:r w:rsidR="005567EC">
        <w:rPr>
          <w:rFonts w:ascii="Times New Roman" w:hAnsi="Times New Roman"/>
          <w:sz w:val="24"/>
          <w:szCs w:val="24"/>
          <w:lang w:val="sq-AL"/>
        </w:rPr>
        <w:t>ë</w:t>
      </w:r>
      <w:r w:rsidRPr="00C02CA9">
        <w:rPr>
          <w:rFonts w:ascii="Times New Roman" w:hAnsi="Times New Roman"/>
          <w:sz w:val="24"/>
          <w:szCs w:val="24"/>
          <w:lang w:val="sq-AL"/>
        </w:rPr>
        <w:t xml:space="preserve"> disa kompetenca t</w:t>
      </w:r>
      <w:r w:rsidR="005567EC">
        <w:rPr>
          <w:rFonts w:ascii="Times New Roman" w:hAnsi="Times New Roman"/>
          <w:sz w:val="24"/>
          <w:szCs w:val="24"/>
          <w:lang w:val="sq-AL"/>
        </w:rPr>
        <w:t>ë</w:t>
      </w:r>
      <w:r w:rsidRPr="00C02CA9">
        <w:rPr>
          <w:rFonts w:ascii="Times New Roman" w:hAnsi="Times New Roman"/>
          <w:sz w:val="24"/>
          <w:szCs w:val="24"/>
          <w:lang w:val="sq-AL"/>
        </w:rPr>
        <w:t xml:space="preserve"> tjera t</w:t>
      </w:r>
      <w:r w:rsidR="005567EC">
        <w:rPr>
          <w:rFonts w:ascii="Times New Roman" w:hAnsi="Times New Roman"/>
          <w:sz w:val="24"/>
          <w:szCs w:val="24"/>
          <w:lang w:val="sq-AL"/>
        </w:rPr>
        <w:t>ë</w:t>
      </w:r>
      <w:r w:rsidRPr="00C02CA9">
        <w:rPr>
          <w:rFonts w:ascii="Times New Roman" w:hAnsi="Times New Roman"/>
          <w:sz w:val="24"/>
          <w:szCs w:val="24"/>
          <w:lang w:val="sq-AL"/>
        </w:rPr>
        <w:t xml:space="preserve"> Mnistris</w:t>
      </w:r>
      <w:r w:rsidR="005567EC">
        <w:rPr>
          <w:rFonts w:ascii="Times New Roman" w:hAnsi="Times New Roman"/>
          <w:sz w:val="24"/>
          <w:szCs w:val="24"/>
          <w:lang w:val="sq-AL"/>
        </w:rPr>
        <w:t>ë</w:t>
      </w:r>
      <w:r w:rsidRPr="00C02CA9">
        <w:rPr>
          <w:rFonts w:ascii="Times New Roman" w:hAnsi="Times New Roman"/>
          <w:sz w:val="24"/>
          <w:szCs w:val="24"/>
          <w:lang w:val="sq-AL"/>
        </w:rPr>
        <w:t xml:space="preserve"> p</w:t>
      </w:r>
      <w:r w:rsidR="005567EC">
        <w:rPr>
          <w:rFonts w:ascii="Times New Roman" w:hAnsi="Times New Roman"/>
          <w:sz w:val="24"/>
          <w:szCs w:val="24"/>
          <w:lang w:val="sq-AL"/>
        </w:rPr>
        <w:t>ë</w:t>
      </w:r>
      <w:r w:rsidRPr="00C02CA9">
        <w:rPr>
          <w:rFonts w:ascii="Times New Roman" w:hAnsi="Times New Roman"/>
          <w:sz w:val="24"/>
          <w:szCs w:val="24"/>
          <w:lang w:val="sq-AL"/>
        </w:rPr>
        <w:t>rgjegj</w:t>
      </w:r>
      <w:r w:rsidR="005567EC">
        <w:rPr>
          <w:rFonts w:ascii="Times New Roman" w:hAnsi="Times New Roman"/>
          <w:sz w:val="24"/>
          <w:szCs w:val="24"/>
          <w:lang w:val="sq-AL"/>
        </w:rPr>
        <w:t>ë</w:t>
      </w:r>
      <w:r w:rsidRPr="00C02CA9">
        <w:rPr>
          <w:rFonts w:ascii="Times New Roman" w:hAnsi="Times New Roman"/>
          <w:sz w:val="24"/>
          <w:szCs w:val="24"/>
          <w:lang w:val="sq-AL"/>
        </w:rPr>
        <w:t>se p</w:t>
      </w:r>
      <w:r w:rsidR="005567EC">
        <w:rPr>
          <w:rFonts w:ascii="Times New Roman" w:hAnsi="Times New Roman"/>
          <w:sz w:val="24"/>
          <w:szCs w:val="24"/>
          <w:lang w:val="sq-AL"/>
        </w:rPr>
        <w:t>ë</w:t>
      </w:r>
      <w:r w:rsidRPr="00C02CA9">
        <w:rPr>
          <w:rFonts w:ascii="Times New Roman" w:hAnsi="Times New Roman"/>
          <w:sz w:val="24"/>
          <w:szCs w:val="24"/>
          <w:lang w:val="sq-AL"/>
        </w:rPr>
        <w:t>r ç</w:t>
      </w:r>
      <w:r w:rsidR="005567EC">
        <w:rPr>
          <w:rFonts w:ascii="Times New Roman" w:hAnsi="Times New Roman"/>
          <w:sz w:val="24"/>
          <w:szCs w:val="24"/>
          <w:lang w:val="sq-AL"/>
        </w:rPr>
        <w:t>ë</w:t>
      </w:r>
      <w:r w:rsidRPr="00C02CA9">
        <w:rPr>
          <w:rFonts w:ascii="Times New Roman" w:hAnsi="Times New Roman"/>
          <w:sz w:val="24"/>
          <w:szCs w:val="24"/>
          <w:lang w:val="sq-AL"/>
        </w:rPr>
        <w:t xml:space="preserve">shtjet sociale si: </w:t>
      </w:r>
    </w:p>
    <w:p w14:paraId="14B3146A" w14:textId="0EF346F5" w:rsidR="00C02CA9" w:rsidRPr="00C02CA9" w:rsidRDefault="00C02CA9" w:rsidP="00C02CA9">
      <w:pPr>
        <w:pStyle w:val="pircontent"/>
        <w:numPr>
          <w:ilvl w:val="0"/>
          <w:numId w:val="32"/>
        </w:numPr>
        <w:spacing w:before="0" w:beforeAutospacing="0" w:after="0" w:afterAutospacing="0" w:line="276" w:lineRule="auto"/>
        <w:jc w:val="both"/>
      </w:pPr>
      <w:r w:rsidRPr="00C02CA9">
        <w:t>Ngritja, me urdhër, e një komisioni të përkohshëm për organizmin e zgjedhjeve të para të urdhrit dhe p</w:t>
      </w:r>
      <w:r w:rsidR="005567EC">
        <w:t>ë</w:t>
      </w:r>
      <w:r w:rsidRPr="00C02CA9">
        <w:t>rcaktimin, me udh</w:t>
      </w:r>
      <w:r w:rsidR="005567EC">
        <w:t>ë</w:t>
      </w:r>
      <w:r w:rsidRPr="00C02CA9">
        <w:t>zim, t</w:t>
      </w:r>
      <w:r w:rsidR="005567EC">
        <w:t>ë</w:t>
      </w:r>
      <w:r w:rsidRPr="00C02CA9">
        <w:t xml:space="preserve"> kompetencave dhe veprimtaris</w:t>
      </w:r>
      <w:r w:rsidR="005567EC">
        <w:t>ë</w:t>
      </w:r>
      <w:r w:rsidRPr="00C02CA9">
        <w:t xml:space="preserve"> s</w:t>
      </w:r>
      <w:r w:rsidR="005567EC">
        <w:t>ë</w:t>
      </w:r>
      <w:r w:rsidRPr="00C02CA9">
        <w:t xml:space="preserve"> tij.</w:t>
      </w:r>
    </w:p>
    <w:p w14:paraId="3522E8E5" w14:textId="76D6781F" w:rsidR="00C02CA9" w:rsidRPr="00C02CA9" w:rsidRDefault="00C02CA9" w:rsidP="00C02CA9">
      <w:pPr>
        <w:pStyle w:val="pircontent"/>
        <w:numPr>
          <w:ilvl w:val="0"/>
          <w:numId w:val="32"/>
        </w:numPr>
        <w:spacing w:before="0" w:beforeAutospacing="0" w:after="0" w:afterAutospacing="0" w:line="276" w:lineRule="auto"/>
        <w:jc w:val="both"/>
      </w:pPr>
      <w:r w:rsidRPr="00C02CA9">
        <w:t>Hartimi i kritereve për regjistrimin e profesionit të punonjësit social në listën e profesioneve të rregulluara, t</w:t>
      </w:r>
      <w:r w:rsidR="005567EC">
        <w:t>ë</w:t>
      </w:r>
      <w:r w:rsidRPr="00C02CA9">
        <w:t xml:space="preserve"> cilat miratohen m</w:t>
      </w:r>
      <w:r w:rsidR="005567EC">
        <w:t>ë</w:t>
      </w:r>
      <w:r w:rsidRPr="00C02CA9">
        <w:t xml:space="preserve"> pas me vendim të Këshillit të Ministrave.</w:t>
      </w:r>
    </w:p>
    <w:p w14:paraId="71D7AFC4" w14:textId="386CDA7E" w:rsidR="005A4CCA" w:rsidRPr="00C02CA9" w:rsidRDefault="005A4CCA" w:rsidP="00C02CA9">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auto"/>
          <w:sz w:val="24"/>
          <w:szCs w:val="24"/>
          <w:lang w:val="sq-AL"/>
        </w:rPr>
      </w:pPr>
    </w:p>
    <w:p w14:paraId="7A7EF639" w14:textId="77777777" w:rsidR="00D50753" w:rsidRPr="00C02CA9" w:rsidRDefault="0054794D" w:rsidP="00C02CA9">
      <w:pPr>
        <w:pStyle w:val="Style1-BodyText"/>
        <w:spacing w:after="0"/>
        <w:outlineLvl w:val="0"/>
        <w:rPr>
          <w:rFonts w:ascii="Times New Roman" w:hAnsi="Times New Roman" w:cs="Times New Roman"/>
          <w:b/>
          <w:sz w:val="24"/>
          <w:lang w:val="sq-AL"/>
        </w:rPr>
      </w:pPr>
      <w:r w:rsidRPr="00C02CA9">
        <w:rPr>
          <w:rFonts w:ascii="Times New Roman" w:hAnsi="Times New Roman" w:cs="Times New Roman"/>
          <w:b/>
          <w:sz w:val="24"/>
          <w:lang w:val="sq-AL"/>
        </w:rPr>
        <w:t>Faza e shqyrtimit</w:t>
      </w:r>
      <w:r w:rsidR="00D50753" w:rsidRPr="00C02CA9">
        <w:rPr>
          <w:rFonts w:ascii="Times New Roman" w:hAnsi="Times New Roman" w:cs="Times New Roman"/>
          <w:b/>
          <w:sz w:val="24"/>
          <w:lang w:val="sq-AL"/>
        </w:rPr>
        <w:t>/</w:t>
      </w:r>
      <w:r w:rsidRPr="00C02CA9">
        <w:rPr>
          <w:rFonts w:ascii="Times New Roman" w:hAnsi="Times New Roman" w:cs="Times New Roman"/>
          <w:b/>
          <w:sz w:val="24"/>
          <w:lang w:val="sq-AL"/>
        </w:rPr>
        <w:t>vlerësimit</w:t>
      </w:r>
    </w:p>
    <w:p w14:paraId="73B8EB01" w14:textId="77777777" w:rsidR="00D55BD1" w:rsidRPr="00C02CA9" w:rsidRDefault="00D55BD1" w:rsidP="00C02CA9">
      <w:pPr>
        <w:pStyle w:val="Style1-BodyText"/>
        <w:spacing w:after="0"/>
        <w:rPr>
          <w:rFonts w:ascii="Times New Roman" w:hAnsi="Times New Roman" w:cs="Times New Roman"/>
          <w:b/>
          <w:sz w:val="24"/>
          <w:lang w:val="sq-AL"/>
        </w:rPr>
      </w:pPr>
    </w:p>
    <w:p w14:paraId="181C80C6" w14:textId="77777777" w:rsidR="0054794D" w:rsidRPr="00C02CA9" w:rsidRDefault="00CB0311" w:rsidP="00C02CA9">
      <w:pPr>
        <w:pStyle w:val="Style1-BodyText"/>
        <w:numPr>
          <w:ilvl w:val="0"/>
          <w:numId w:val="7"/>
        </w:numPr>
        <w:spacing w:after="0"/>
        <w:rPr>
          <w:rFonts w:ascii="Times New Roman" w:hAnsi="Times New Roman" w:cs="Times New Roman"/>
          <w:i/>
          <w:sz w:val="24"/>
          <w:lang w:val="sq-AL"/>
        </w:rPr>
      </w:pPr>
      <w:r w:rsidRPr="00C02CA9">
        <w:rPr>
          <w:rFonts w:ascii="Times New Roman" w:hAnsi="Times New Roman" w:cs="Times New Roman"/>
          <w:i/>
          <w:sz w:val="24"/>
          <w:lang w:val="sq-AL"/>
        </w:rPr>
        <w:t xml:space="preserve">Jepni një përshkrim të përmbledhur </w:t>
      </w:r>
      <w:r w:rsidR="0054794D" w:rsidRPr="00C02CA9">
        <w:rPr>
          <w:rFonts w:ascii="Times New Roman" w:hAnsi="Times New Roman" w:cs="Times New Roman"/>
          <w:i/>
          <w:sz w:val="24"/>
          <w:lang w:val="sq-AL"/>
        </w:rPr>
        <w:t xml:space="preserve">të masave të monitorimit dhe </w:t>
      </w:r>
      <w:r w:rsidRPr="00C02CA9">
        <w:rPr>
          <w:rFonts w:ascii="Times New Roman" w:hAnsi="Times New Roman" w:cs="Times New Roman"/>
          <w:i/>
          <w:sz w:val="24"/>
          <w:lang w:val="sq-AL"/>
        </w:rPr>
        <w:t xml:space="preserve">të </w:t>
      </w:r>
      <w:r w:rsidR="0054794D" w:rsidRPr="00C02CA9">
        <w:rPr>
          <w:rFonts w:ascii="Times New Roman" w:hAnsi="Times New Roman" w:cs="Times New Roman"/>
          <w:i/>
          <w:sz w:val="24"/>
          <w:lang w:val="sq-AL"/>
        </w:rPr>
        <w:t>vlerësimit</w:t>
      </w:r>
      <w:r w:rsidR="00573E8A" w:rsidRPr="00C02CA9">
        <w:rPr>
          <w:rFonts w:ascii="Times New Roman" w:hAnsi="Times New Roman" w:cs="Times New Roman"/>
          <w:i/>
          <w:sz w:val="24"/>
          <w:lang w:val="sq-AL"/>
        </w:rPr>
        <w:t>.</w:t>
      </w:r>
    </w:p>
    <w:p w14:paraId="683E5940" w14:textId="746889F1" w:rsidR="00412328" w:rsidRPr="00C02CA9" w:rsidRDefault="0054794D" w:rsidP="00C02CA9">
      <w:pPr>
        <w:pStyle w:val="Style1-BodyText"/>
        <w:numPr>
          <w:ilvl w:val="0"/>
          <w:numId w:val="7"/>
        </w:numPr>
        <w:spacing w:after="0"/>
        <w:rPr>
          <w:rFonts w:ascii="Times New Roman" w:hAnsi="Times New Roman" w:cs="Times New Roman"/>
          <w:sz w:val="24"/>
          <w:lang w:val="sq-AL"/>
        </w:rPr>
      </w:pPr>
      <w:r w:rsidRPr="00C02CA9">
        <w:rPr>
          <w:rFonts w:ascii="Times New Roman" w:hAnsi="Times New Roman" w:cs="Times New Roman"/>
          <w:i/>
          <w:sz w:val="24"/>
          <w:lang w:val="sq-AL"/>
        </w:rPr>
        <w:t>Identifik</w:t>
      </w:r>
      <w:r w:rsidR="00CB0311" w:rsidRPr="00C02CA9">
        <w:rPr>
          <w:rFonts w:ascii="Times New Roman" w:hAnsi="Times New Roman" w:cs="Times New Roman"/>
          <w:i/>
          <w:sz w:val="24"/>
          <w:lang w:val="sq-AL"/>
        </w:rPr>
        <w:t xml:space="preserve">oni </w:t>
      </w:r>
      <w:r w:rsidRPr="00C02CA9">
        <w:rPr>
          <w:rFonts w:ascii="Times New Roman" w:hAnsi="Times New Roman" w:cs="Times New Roman"/>
          <w:i/>
          <w:sz w:val="24"/>
          <w:lang w:val="sq-AL"/>
        </w:rPr>
        <w:t xml:space="preserve"> kritere</w:t>
      </w:r>
      <w:r w:rsidR="00CB0311" w:rsidRPr="00C02CA9">
        <w:rPr>
          <w:rFonts w:ascii="Times New Roman" w:hAnsi="Times New Roman" w:cs="Times New Roman"/>
          <w:i/>
          <w:sz w:val="24"/>
          <w:lang w:val="sq-AL"/>
        </w:rPr>
        <w:t>t</w:t>
      </w:r>
      <w:r w:rsidRPr="00C02CA9">
        <w:rPr>
          <w:rFonts w:ascii="Times New Roman" w:hAnsi="Times New Roman" w:cs="Times New Roman"/>
          <w:i/>
          <w:sz w:val="24"/>
          <w:lang w:val="sq-AL"/>
        </w:rPr>
        <w:t>/tregues</w:t>
      </w:r>
      <w:r w:rsidR="00CB0311" w:rsidRPr="00C02CA9">
        <w:rPr>
          <w:rFonts w:ascii="Times New Roman" w:hAnsi="Times New Roman" w:cs="Times New Roman"/>
          <w:i/>
          <w:sz w:val="24"/>
          <w:lang w:val="sq-AL"/>
        </w:rPr>
        <w:t xml:space="preserve">it </w:t>
      </w:r>
      <w:r w:rsidRPr="00C02CA9">
        <w:rPr>
          <w:rFonts w:ascii="Times New Roman" w:hAnsi="Times New Roman" w:cs="Times New Roman"/>
          <w:i/>
          <w:sz w:val="24"/>
          <w:lang w:val="sq-AL"/>
        </w:rPr>
        <w:t>pë</w:t>
      </w:r>
      <w:r w:rsidR="00D55BD1" w:rsidRPr="00C02CA9">
        <w:rPr>
          <w:rFonts w:ascii="Times New Roman" w:hAnsi="Times New Roman" w:cs="Times New Roman"/>
          <w:i/>
          <w:sz w:val="24"/>
          <w:lang w:val="sq-AL"/>
        </w:rPr>
        <w:t>r të matur arritjen e qëllimeve</w:t>
      </w:r>
      <w:r w:rsidRPr="00C02CA9">
        <w:rPr>
          <w:rFonts w:ascii="Times New Roman" w:hAnsi="Times New Roman" w:cs="Times New Roman"/>
          <w:i/>
          <w:sz w:val="24"/>
          <w:lang w:val="sq-AL"/>
        </w:rPr>
        <w:t xml:space="preserve"> ose progresin drejt tyre</w:t>
      </w:r>
      <w:bookmarkEnd w:id="2"/>
      <w:bookmarkEnd w:id="9"/>
    </w:p>
    <w:p w14:paraId="65809B65" w14:textId="77777777" w:rsidR="00795F1C" w:rsidRPr="00C02CA9" w:rsidRDefault="00795F1C" w:rsidP="00C02CA9">
      <w:pPr>
        <w:jc w:val="both"/>
        <w:rPr>
          <w:rFonts w:ascii="Times New Roman" w:hAnsi="Times New Roman"/>
          <w:sz w:val="24"/>
          <w:szCs w:val="24"/>
          <w:lang w:val="sq-AL"/>
        </w:rPr>
      </w:pPr>
    </w:p>
    <w:p w14:paraId="445EA0AC" w14:textId="3697DA0A" w:rsidR="00C02CA9" w:rsidRPr="00C02CA9" w:rsidRDefault="00C02CA9" w:rsidP="00C02CA9">
      <w:pPr>
        <w:jc w:val="both"/>
        <w:rPr>
          <w:rFonts w:ascii="Times New Roman" w:hAnsi="Times New Roman"/>
          <w:sz w:val="24"/>
          <w:szCs w:val="24"/>
          <w:lang w:val="sq-AL"/>
        </w:rPr>
      </w:pPr>
      <w:r w:rsidRPr="00C02CA9">
        <w:rPr>
          <w:rFonts w:ascii="Times New Roman" w:hAnsi="Times New Roman"/>
          <w:sz w:val="24"/>
          <w:szCs w:val="24"/>
          <w:lang w:val="sq-AL"/>
        </w:rPr>
        <w:t>Me miratimin e kësaj politike do të arrihet rritja e cil</w:t>
      </w:r>
      <w:r w:rsidR="005567EC">
        <w:rPr>
          <w:rFonts w:ascii="Times New Roman" w:hAnsi="Times New Roman"/>
          <w:sz w:val="24"/>
          <w:szCs w:val="24"/>
          <w:lang w:val="sq-AL"/>
        </w:rPr>
        <w:t>ë</w:t>
      </w:r>
      <w:r w:rsidRPr="00C02CA9">
        <w:rPr>
          <w:rFonts w:ascii="Times New Roman" w:hAnsi="Times New Roman"/>
          <w:sz w:val="24"/>
          <w:szCs w:val="24"/>
          <w:lang w:val="sq-AL"/>
        </w:rPr>
        <w:t>sis</w:t>
      </w:r>
      <w:r w:rsidR="005567EC">
        <w:rPr>
          <w:rFonts w:ascii="Times New Roman" w:hAnsi="Times New Roman"/>
          <w:sz w:val="24"/>
          <w:szCs w:val="24"/>
          <w:lang w:val="sq-AL"/>
        </w:rPr>
        <w:t>ë</w:t>
      </w:r>
      <w:r w:rsidRPr="00C02CA9">
        <w:rPr>
          <w:rFonts w:ascii="Times New Roman" w:hAnsi="Times New Roman"/>
          <w:sz w:val="24"/>
          <w:szCs w:val="24"/>
          <w:lang w:val="sq-AL"/>
        </w:rPr>
        <w:t xml:space="preserve"> s</w:t>
      </w:r>
      <w:r w:rsidR="005567EC">
        <w:rPr>
          <w:rFonts w:ascii="Times New Roman" w:hAnsi="Times New Roman"/>
          <w:sz w:val="24"/>
          <w:szCs w:val="24"/>
          <w:lang w:val="sq-AL"/>
        </w:rPr>
        <w:t>ë</w:t>
      </w:r>
      <w:r w:rsidRPr="00C02CA9">
        <w:rPr>
          <w:rFonts w:ascii="Times New Roman" w:hAnsi="Times New Roman"/>
          <w:sz w:val="24"/>
          <w:szCs w:val="24"/>
          <w:lang w:val="sq-AL"/>
        </w:rPr>
        <w:t xml:space="preserve"> ofrimit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sh</w:t>
      </w:r>
      <w:r w:rsidR="005567EC">
        <w:rPr>
          <w:rFonts w:ascii="Times New Roman" w:hAnsi="Times New Roman"/>
          <w:sz w:val="24"/>
          <w:szCs w:val="24"/>
          <w:lang w:val="sq-AL"/>
        </w:rPr>
        <w:t>ë</w:t>
      </w:r>
      <w:r w:rsidRPr="00C02CA9">
        <w:rPr>
          <w:rFonts w:ascii="Times New Roman" w:hAnsi="Times New Roman"/>
          <w:sz w:val="24"/>
          <w:szCs w:val="24"/>
          <w:lang w:val="sq-AL"/>
        </w:rPr>
        <w:t>rbimeve nga punonj</w:t>
      </w:r>
      <w:r w:rsidR="005567EC">
        <w:rPr>
          <w:rFonts w:ascii="Times New Roman" w:hAnsi="Times New Roman"/>
          <w:sz w:val="24"/>
          <w:szCs w:val="24"/>
          <w:lang w:val="sq-AL"/>
        </w:rPr>
        <w:t>ë</w:t>
      </w:r>
      <w:r w:rsidRPr="00C02CA9">
        <w:rPr>
          <w:rFonts w:ascii="Times New Roman" w:hAnsi="Times New Roman"/>
          <w:sz w:val="24"/>
          <w:szCs w:val="24"/>
          <w:lang w:val="sq-AL"/>
        </w:rPr>
        <w:t>sit social</w:t>
      </w:r>
      <w:r w:rsidR="005567EC">
        <w:rPr>
          <w:rFonts w:ascii="Times New Roman" w:hAnsi="Times New Roman"/>
          <w:sz w:val="24"/>
          <w:szCs w:val="24"/>
          <w:lang w:val="sq-AL"/>
        </w:rPr>
        <w:t>ë</w:t>
      </w:r>
      <w:r w:rsidRPr="00C02CA9">
        <w:rPr>
          <w:rFonts w:ascii="Times New Roman" w:hAnsi="Times New Roman"/>
          <w:sz w:val="24"/>
          <w:szCs w:val="24"/>
          <w:lang w:val="sq-AL"/>
        </w:rPr>
        <w:t>.</w:t>
      </w:r>
    </w:p>
    <w:p w14:paraId="7D46CD82" w14:textId="77777777" w:rsidR="00C02CA9" w:rsidRPr="00C02CA9" w:rsidRDefault="00C02CA9" w:rsidP="00C02CA9">
      <w:pPr>
        <w:jc w:val="both"/>
        <w:rPr>
          <w:rFonts w:ascii="Times New Roman" w:hAnsi="Times New Roman"/>
          <w:b/>
          <w:sz w:val="24"/>
          <w:szCs w:val="24"/>
          <w:lang w:val="sq-AL"/>
        </w:rPr>
      </w:pPr>
    </w:p>
    <w:p w14:paraId="2046EB11" w14:textId="77777777" w:rsidR="00C02CA9" w:rsidRPr="00C02CA9" w:rsidRDefault="00C02CA9" w:rsidP="00C02CA9">
      <w:pPr>
        <w:jc w:val="both"/>
        <w:rPr>
          <w:rFonts w:ascii="Times New Roman" w:hAnsi="Times New Roman"/>
          <w:sz w:val="24"/>
          <w:szCs w:val="24"/>
          <w:u w:val="single"/>
          <w:lang w:val="sq-AL"/>
        </w:rPr>
      </w:pPr>
      <w:r w:rsidRPr="00C02CA9">
        <w:rPr>
          <w:rFonts w:ascii="Times New Roman" w:hAnsi="Times New Roman"/>
          <w:sz w:val="24"/>
          <w:szCs w:val="24"/>
          <w:u w:val="single"/>
          <w:lang w:val="sq-AL"/>
        </w:rPr>
        <w:t xml:space="preserve">Arritja e qëllimeve do të matet me anë të treguesve të mëposhtëm: </w:t>
      </w:r>
    </w:p>
    <w:p w14:paraId="5BB4A1F2" w14:textId="77777777" w:rsidR="00C02CA9" w:rsidRPr="00C02CA9" w:rsidRDefault="00C02CA9" w:rsidP="00C02CA9">
      <w:pPr>
        <w:jc w:val="both"/>
        <w:rPr>
          <w:rFonts w:ascii="Times New Roman" w:hAnsi="Times New Roman"/>
          <w:b/>
          <w:sz w:val="24"/>
          <w:szCs w:val="24"/>
          <w:lang w:val="sq-AL"/>
        </w:rPr>
      </w:pPr>
    </w:p>
    <w:p w14:paraId="3BB5B8A6" w14:textId="6501F245" w:rsidR="00C02CA9" w:rsidRPr="00C02CA9" w:rsidRDefault="00C02CA9" w:rsidP="00C02CA9">
      <w:pPr>
        <w:pStyle w:val="ListParagraph"/>
        <w:numPr>
          <w:ilvl w:val="0"/>
          <w:numId w:val="24"/>
        </w:numPr>
        <w:jc w:val="both"/>
        <w:rPr>
          <w:rFonts w:ascii="Times New Roman" w:hAnsi="Times New Roman"/>
          <w:sz w:val="24"/>
          <w:szCs w:val="24"/>
          <w:lang w:val="sq-AL"/>
        </w:rPr>
      </w:pPr>
      <w:r w:rsidRPr="00C02CA9">
        <w:rPr>
          <w:rFonts w:ascii="Times New Roman" w:hAnsi="Times New Roman"/>
          <w:sz w:val="24"/>
          <w:szCs w:val="24"/>
          <w:lang w:val="sq-AL"/>
        </w:rPr>
        <w:t>Numri i punonj</w:t>
      </w:r>
      <w:r w:rsidR="005567EC">
        <w:rPr>
          <w:rFonts w:ascii="Times New Roman" w:hAnsi="Times New Roman"/>
          <w:sz w:val="24"/>
          <w:szCs w:val="24"/>
          <w:lang w:val="sq-AL"/>
        </w:rPr>
        <w:t>ë</w:t>
      </w:r>
      <w:r w:rsidRPr="00C02CA9">
        <w:rPr>
          <w:rFonts w:ascii="Times New Roman" w:hAnsi="Times New Roman"/>
          <w:sz w:val="24"/>
          <w:szCs w:val="24"/>
          <w:lang w:val="sq-AL"/>
        </w:rPr>
        <w:t>sve sociale t</w:t>
      </w:r>
      <w:r w:rsidR="005567EC">
        <w:rPr>
          <w:rFonts w:ascii="Times New Roman" w:hAnsi="Times New Roman"/>
          <w:sz w:val="24"/>
          <w:szCs w:val="24"/>
          <w:lang w:val="sq-AL"/>
        </w:rPr>
        <w:t>ë</w:t>
      </w:r>
      <w:r w:rsidRPr="00C02CA9">
        <w:rPr>
          <w:rFonts w:ascii="Times New Roman" w:hAnsi="Times New Roman"/>
          <w:sz w:val="24"/>
          <w:szCs w:val="24"/>
          <w:lang w:val="sq-AL"/>
        </w:rPr>
        <w:t xml:space="preserve"> an</w:t>
      </w:r>
      <w:r w:rsidR="005567EC">
        <w:rPr>
          <w:rFonts w:ascii="Times New Roman" w:hAnsi="Times New Roman"/>
          <w:sz w:val="24"/>
          <w:szCs w:val="24"/>
          <w:lang w:val="sq-AL"/>
        </w:rPr>
        <w:t>ë</w:t>
      </w:r>
      <w:r w:rsidRPr="00C02CA9">
        <w:rPr>
          <w:rFonts w:ascii="Times New Roman" w:hAnsi="Times New Roman"/>
          <w:sz w:val="24"/>
          <w:szCs w:val="24"/>
          <w:lang w:val="sq-AL"/>
        </w:rPr>
        <w:t>tar</w:t>
      </w:r>
      <w:r w:rsidR="005567EC">
        <w:rPr>
          <w:rFonts w:ascii="Times New Roman" w:hAnsi="Times New Roman"/>
          <w:sz w:val="24"/>
          <w:szCs w:val="24"/>
          <w:lang w:val="sq-AL"/>
        </w:rPr>
        <w:t>ë</w:t>
      </w:r>
      <w:r w:rsidRPr="00C02CA9">
        <w:rPr>
          <w:rFonts w:ascii="Times New Roman" w:hAnsi="Times New Roman"/>
          <w:sz w:val="24"/>
          <w:szCs w:val="24"/>
          <w:lang w:val="sq-AL"/>
        </w:rPr>
        <w:t>suar n</w:t>
      </w:r>
      <w:r w:rsidR="005567EC">
        <w:rPr>
          <w:rFonts w:ascii="Times New Roman" w:hAnsi="Times New Roman"/>
          <w:sz w:val="24"/>
          <w:szCs w:val="24"/>
          <w:lang w:val="sq-AL"/>
        </w:rPr>
        <w:t>ë</w:t>
      </w:r>
      <w:r w:rsidRPr="00C02CA9">
        <w:rPr>
          <w:rFonts w:ascii="Times New Roman" w:hAnsi="Times New Roman"/>
          <w:sz w:val="24"/>
          <w:szCs w:val="24"/>
          <w:lang w:val="sq-AL"/>
        </w:rPr>
        <w:t xml:space="preserve"> Urdh</w:t>
      </w:r>
      <w:r w:rsidR="005567EC">
        <w:rPr>
          <w:rFonts w:ascii="Times New Roman" w:hAnsi="Times New Roman"/>
          <w:sz w:val="24"/>
          <w:szCs w:val="24"/>
          <w:lang w:val="sq-AL"/>
        </w:rPr>
        <w:t>ë</w:t>
      </w:r>
      <w:r w:rsidRPr="00C02CA9">
        <w:rPr>
          <w:rFonts w:ascii="Times New Roman" w:hAnsi="Times New Roman"/>
          <w:sz w:val="24"/>
          <w:szCs w:val="24"/>
          <w:lang w:val="sq-AL"/>
        </w:rPr>
        <w:t>r dhe licencuar nga ky i fundit rishtazi, i matur n</w:t>
      </w:r>
      <w:r w:rsidR="005567EC">
        <w:rPr>
          <w:rFonts w:ascii="Times New Roman" w:hAnsi="Times New Roman"/>
          <w:sz w:val="24"/>
          <w:szCs w:val="24"/>
          <w:lang w:val="sq-AL"/>
        </w:rPr>
        <w:t>ë</w:t>
      </w:r>
      <w:r w:rsidRPr="00C02CA9">
        <w:rPr>
          <w:rFonts w:ascii="Times New Roman" w:hAnsi="Times New Roman"/>
          <w:sz w:val="24"/>
          <w:szCs w:val="24"/>
          <w:lang w:val="sq-AL"/>
        </w:rPr>
        <w:t xml:space="preserve"> baz</w:t>
      </w:r>
      <w:r w:rsidR="005567EC">
        <w:rPr>
          <w:rFonts w:ascii="Times New Roman" w:hAnsi="Times New Roman"/>
          <w:sz w:val="24"/>
          <w:szCs w:val="24"/>
          <w:lang w:val="sq-AL"/>
        </w:rPr>
        <w:t>ë</w:t>
      </w:r>
      <w:r w:rsidRPr="00C02CA9">
        <w:rPr>
          <w:rFonts w:ascii="Times New Roman" w:hAnsi="Times New Roman"/>
          <w:sz w:val="24"/>
          <w:szCs w:val="24"/>
          <w:lang w:val="sq-AL"/>
        </w:rPr>
        <w:t xml:space="preserve"> 6 mujore, sipas p</w:t>
      </w:r>
      <w:r w:rsidR="005567EC">
        <w:rPr>
          <w:rFonts w:ascii="Times New Roman" w:hAnsi="Times New Roman"/>
          <w:sz w:val="24"/>
          <w:szCs w:val="24"/>
          <w:lang w:val="sq-AL"/>
        </w:rPr>
        <w:t>ë</w:t>
      </w:r>
      <w:r w:rsidRPr="00C02CA9">
        <w:rPr>
          <w:rFonts w:ascii="Times New Roman" w:hAnsi="Times New Roman"/>
          <w:sz w:val="24"/>
          <w:szCs w:val="24"/>
          <w:lang w:val="sq-AL"/>
        </w:rPr>
        <w:t>rcaktimeve t</w:t>
      </w:r>
      <w:r w:rsidR="005567EC">
        <w:rPr>
          <w:rFonts w:ascii="Times New Roman" w:hAnsi="Times New Roman"/>
          <w:sz w:val="24"/>
          <w:szCs w:val="24"/>
          <w:lang w:val="sq-AL"/>
        </w:rPr>
        <w:t>ë</w:t>
      </w:r>
      <w:r w:rsidRPr="00C02CA9">
        <w:rPr>
          <w:rFonts w:ascii="Times New Roman" w:hAnsi="Times New Roman"/>
          <w:sz w:val="24"/>
          <w:szCs w:val="24"/>
          <w:lang w:val="sq-AL"/>
        </w:rPr>
        <w:t xml:space="preserve"> nenit 9, t</w:t>
      </w:r>
      <w:r w:rsidR="005567EC">
        <w:rPr>
          <w:rFonts w:ascii="Times New Roman" w:hAnsi="Times New Roman"/>
          <w:sz w:val="24"/>
          <w:szCs w:val="24"/>
          <w:lang w:val="sq-AL"/>
        </w:rPr>
        <w:t>ë</w:t>
      </w:r>
      <w:r w:rsidRPr="00C02CA9">
        <w:rPr>
          <w:rFonts w:ascii="Times New Roman" w:hAnsi="Times New Roman"/>
          <w:sz w:val="24"/>
          <w:szCs w:val="24"/>
          <w:lang w:val="sq-AL"/>
        </w:rPr>
        <w:t xml:space="preserve"> ligjit aktual;</w:t>
      </w:r>
    </w:p>
    <w:p w14:paraId="7FFD3B3F" w14:textId="49927BAE" w:rsidR="00C02CA9" w:rsidRPr="00C02CA9" w:rsidRDefault="00C02CA9" w:rsidP="00C02CA9">
      <w:pPr>
        <w:pStyle w:val="ListParagraph"/>
        <w:numPr>
          <w:ilvl w:val="0"/>
          <w:numId w:val="24"/>
        </w:numPr>
        <w:jc w:val="both"/>
        <w:rPr>
          <w:rFonts w:ascii="Times New Roman" w:hAnsi="Times New Roman"/>
          <w:sz w:val="24"/>
          <w:szCs w:val="24"/>
          <w:lang w:val="sq-AL"/>
        </w:rPr>
      </w:pPr>
      <w:r w:rsidRPr="00C02CA9">
        <w:rPr>
          <w:rFonts w:ascii="Times New Roman" w:hAnsi="Times New Roman"/>
          <w:sz w:val="24"/>
          <w:szCs w:val="24"/>
          <w:lang w:val="sq-AL"/>
        </w:rPr>
        <w:t>Numri total i llojit t</w:t>
      </w:r>
      <w:r w:rsidR="005567EC">
        <w:rPr>
          <w:rFonts w:ascii="Times New Roman" w:hAnsi="Times New Roman"/>
          <w:sz w:val="24"/>
          <w:szCs w:val="24"/>
          <w:lang w:val="sq-AL"/>
        </w:rPr>
        <w:t>ë</w:t>
      </w:r>
      <w:r w:rsidRPr="00C02CA9">
        <w:rPr>
          <w:rFonts w:ascii="Times New Roman" w:hAnsi="Times New Roman"/>
          <w:sz w:val="24"/>
          <w:szCs w:val="24"/>
          <w:lang w:val="sq-AL"/>
        </w:rPr>
        <w:t xml:space="preserve"> shkeljeve dhe masat e dh</w:t>
      </w:r>
      <w:r w:rsidR="005567EC">
        <w:rPr>
          <w:rFonts w:ascii="Times New Roman" w:hAnsi="Times New Roman"/>
          <w:sz w:val="24"/>
          <w:szCs w:val="24"/>
          <w:lang w:val="sq-AL"/>
        </w:rPr>
        <w:t>ë</w:t>
      </w:r>
      <w:r w:rsidRPr="00C02CA9">
        <w:rPr>
          <w:rFonts w:ascii="Times New Roman" w:hAnsi="Times New Roman"/>
          <w:sz w:val="24"/>
          <w:szCs w:val="24"/>
          <w:lang w:val="sq-AL"/>
        </w:rPr>
        <w:t xml:space="preserve">na nga procedimeve disiplinore. </w:t>
      </w:r>
    </w:p>
    <w:p w14:paraId="45799C2F" w14:textId="3936CB90" w:rsidR="00C02CA9" w:rsidRPr="00C02CA9" w:rsidRDefault="00C02CA9" w:rsidP="00C02CA9">
      <w:pPr>
        <w:pStyle w:val="ListParagraph"/>
        <w:numPr>
          <w:ilvl w:val="0"/>
          <w:numId w:val="24"/>
        </w:numPr>
        <w:jc w:val="both"/>
        <w:rPr>
          <w:rFonts w:ascii="Times New Roman" w:hAnsi="Times New Roman"/>
          <w:sz w:val="24"/>
          <w:szCs w:val="24"/>
          <w:lang w:val="sq-AL"/>
        </w:rPr>
      </w:pPr>
      <w:r w:rsidRPr="00C02CA9">
        <w:rPr>
          <w:rFonts w:ascii="Times New Roman" w:hAnsi="Times New Roman"/>
          <w:sz w:val="24"/>
          <w:szCs w:val="24"/>
          <w:lang w:val="sq-AL"/>
        </w:rPr>
        <w:lastRenderedPageBreak/>
        <w:t>Frekuenca e masave disiplinore t</w:t>
      </w:r>
      <w:r w:rsidR="005567EC">
        <w:rPr>
          <w:rFonts w:ascii="Times New Roman" w:hAnsi="Times New Roman"/>
          <w:sz w:val="24"/>
          <w:szCs w:val="24"/>
          <w:lang w:val="sq-AL"/>
        </w:rPr>
        <w:t>ë</w:t>
      </w:r>
      <w:r w:rsidRPr="00C02CA9">
        <w:rPr>
          <w:rFonts w:ascii="Times New Roman" w:hAnsi="Times New Roman"/>
          <w:sz w:val="24"/>
          <w:szCs w:val="24"/>
          <w:lang w:val="sq-AL"/>
        </w:rPr>
        <w:t xml:space="preserve"> vendosura nga procedimi disiplinor p</w:t>
      </w:r>
      <w:r w:rsidR="005567EC">
        <w:rPr>
          <w:rFonts w:ascii="Times New Roman" w:hAnsi="Times New Roman"/>
          <w:sz w:val="24"/>
          <w:szCs w:val="24"/>
          <w:lang w:val="sq-AL"/>
        </w:rPr>
        <w:t>ë</w:t>
      </w:r>
      <w:r w:rsidRPr="00C02CA9">
        <w:rPr>
          <w:rFonts w:ascii="Times New Roman" w:hAnsi="Times New Roman"/>
          <w:sz w:val="24"/>
          <w:szCs w:val="24"/>
          <w:lang w:val="sq-AL"/>
        </w:rPr>
        <w:t>r çdo punonj</w:t>
      </w:r>
      <w:r w:rsidR="005567EC">
        <w:rPr>
          <w:rFonts w:ascii="Times New Roman" w:hAnsi="Times New Roman"/>
          <w:sz w:val="24"/>
          <w:szCs w:val="24"/>
          <w:lang w:val="sq-AL"/>
        </w:rPr>
        <w:t>ë</w:t>
      </w:r>
      <w:r w:rsidRPr="00C02CA9">
        <w:rPr>
          <w:rFonts w:ascii="Times New Roman" w:hAnsi="Times New Roman"/>
          <w:sz w:val="24"/>
          <w:szCs w:val="24"/>
          <w:lang w:val="sq-AL"/>
        </w:rPr>
        <w:t>s social.</w:t>
      </w:r>
    </w:p>
    <w:p w14:paraId="3AF2CE7B" w14:textId="578E099E" w:rsidR="00412328" w:rsidRPr="00C02CA9" w:rsidRDefault="00412328" w:rsidP="00C02CA9">
      <w:pPr>
        <w:jc w:val="both"/>
        <w:rPr>
          <w:rFonts w:ascii="Times New Roman" w:hAnsi="Times New Roman"/>
          <w:b/>
          <w:sz w:val="24"/>
          <w:szCs w:val="24"/>
          <w:lang w:val="sq-AL"/>
        </w:rPr>
      </w:pPr>
    </w:p>
    <w:p w14:paraId="40D224D2" w14:textId="77777777" w:rsidR="00C02CA9" w:rsidRPr="00C02CA9" w:rsidRDefault="00C02CA9" w:rsidP="00C02CA9">
      <w:pPr>
        <w:jc w:val="both"/>
        <w:outlineLvl w:val="0"/>
        <w:rPr>
          <w:rFonts w:ascii="Times New Roman" w:hAnsi="Times New Roman"/>
          <w:sz w:val="24"/>
          <w:szCs w:val="24"/>
          <w:lang w:val="sq-AL"/>
        </w:rPr>
      </w:pPr>
      <w:r w:rsidRPr="00C02CA9">
        <w:rPr>
          <w:rFonts w:ascii="Times New Roman" w:hAnsi="Times New Roman"/>
          <w:b/>
          <w:sz w:val="24"/>
          <w:szCs w:val="24"/>
          <w:lang w:val="sq-AL"/>
        </w:rPr>
        <w:t>Raporti i vlerësimit të ndikimit - Shtojca 2/a</w:t>
      </w:r>
    </w:p>
    <w:p w14:paraId="58DB5AAA" w14:textId="77777777" w:rsidR="00C02CA9" w:rsidRPr="00C02CA9" w:rsidRDefault="00C02CA9" w:rsidP="00C02CA9">
      <w:pPr>
        <w:jc w:val="both"/>
        <w:rPr>
          <w:rStyle w:val="Strong"/>
          <w:rFonts w:ascii="Times New Roman" w:hAnsi="Times New Roman"/>
          <w:b w:val="0"/>
          <w:sz w:val="24"/>
          <w:szCs w:val="24"/>
          <w:lang w:val="sq-AL"/>
        </w:rPr>
      </w:pPr>
      <w:r w:rsidRPr="00C02CA9">
        <w:rPr>
          <w:rStyle w:val="Strong"/>
          <w:rFonts w:ascii="Times New Roman" w:hAnsi="Times New Roman"/>
          <w:b w:val="0"/>
          <w:i/>
          <w:sz w:val="24"/>
          <w:szCs w:val="24"/>
          <w:lang w:val="sq-AL"/>
        </w:rPr>
        <w:t>Tabela: Vlera aktuale neto në total (VAN) - kostot dhe përfitimet me vlerë monetare të përcaktuar në milionë lekë e zbritur për 10 vjet (Vlera aktuale e kostos dhe vlera aktuale e përfitimit); krahasuar me status quo-në</w:t>
      </w:r>
      <w:r w:rsidRPr="00C02CA9">
        <w:rPr>
          <w:rStyle w:val="Strong"/>
          <w:rFonts w:ascii="Times New Roman" w:hAnsi="Times New Roman"/>
          <w:b w:val="0"/>
          <w:sz w:val="24"/>
          <w:szCs w:val="24"/>
          <w:lang w:val="sq-AL"/>
        </w:rPr>
        <w:t xml:space="preserve">.   </w:t>
      </w:r>
    </w:p>
    <w:p w14:paraId="72320572" w14:textId="77777777" w:rsidR="00C02CA9" w:rsidRPr="00C02CA9" w:rsidRDefault="00C02CA9" w:rsidP="00C02CA9">
      <w:pPr>
        <w:jc w:val="both"/>
        <w:rPr>
          <w:rStyle w:val="Strong"/>
          <w:rFonts w:ascii="Times New Roman" w:hAnsi="Times New Roman"/>
          <w:b w:val="0"/>
          <w:sz w:val="24"/>
          <w:szCs w:val="24"/>
          <w:lang w:val="sq-AL"/>
        </w:rPr>
      </w:pPr>
      <w:r w:rsidRPr="00C02CA9">
        <w:rPr>
          <w:rStyle w:val="Strong"/>
          <w:rFonts w:ascii="Times New Roman" w:hAnsi="Times New Roman"/>
          <w:b w:val="0"/>
          <w:sz w:val="24"/>
          <w:szCs w:val="24"/>
          <w:lang w:val="sq-AL"/>
        </w:rPr>
        <w:t xml:space="preserve"> </w:t>
      </w: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C02CA9" w:rsidRPr="00C02CA9" w14:paraId="76DC8D97" w14:textId="77777777" w:rsidTr="00C02CA9">
        <w:tc>
          <w:tcPr>
            <w:tcW w:w="2610" w:type="dxa"/>
          </w:tcPr>
          <w:p w14:paraId="0407D084" w14:textId="77777777" w:rsidR="00C02CA9" w:rsidRPr="00C02CA9" w:rsidRDefault="00C02CA9" w:rsidP="00C02CA9">
            <w:pPr>
              <w:jc w:val="both"/>
              <w:rPr>
                <w:rFonts w:ascii="Times New Roman" w:hAnsi="Times New Roman"/>
                <w:sz w:val="24"/>
                <w:szCs w:val="24"/>
                <w:lang w:val="sq-AL"/>
              </w:rPr>
            </w:pPr>
          </w:p>
        </w:tc>
        <w:tc>
          <w:tcPr>
            <w:tcW w:w="720" w:type="dxa"/>
          </w:tcPr>
          <w:p w14:paraId="3AD71339" w14:textId="77777777" w:rsidR="00C02CA9" w:rsidRPr="00C02CA9" w:rsidRDefault="00C02CA9" w:rsidP="00C02CA9">
            <w:pPr>
              <w:jc w:val="both"/>
              <w:rPr>
                <w:rFonts w:ascii="Times New Roman" w:hAnsi="Times New Roman"/>
                <w:sz w:val="24"/>
                <w:szCs w:val="24"/>
              </w:rPr>
            </w:pPr>
            <w:r w:rsidRPr="00C02CA9">
              <w:rPr>
                <w:rFonts w:ascii="Times New Roman" w:hAnsi="Times New Roman"/>
                <w:sz w:val="24"/>
                <w:szCs w:val="24"/>
              </w:rPr>
              <w:t>Viti  1</w:t>
            </w:r>
          </w:p>
        </w:tc>
        <w:tc>
          <w:tcPr>
            <w:tcW w:w="720" w:type="dxa"/>
          </w:tcPr>
          <w:p w14:paraId="68093F2E" w14:textId="77777777" w:rsidR="00C02CA9" w:rsidRPr="00C02CA9" w:rsidRDefault="00C02CA9" w:rsidP="00C02CA9">
            <w:pPr>
              <w:jc w:val="both"/>
              <w:rPr>
                <w:rFonts w:ascii="Times New Roman" w:hAnsi="Times New Roman"/>
                <w:sz w:val="24"/>
                <w:szCs w:val="24"/>
              </w:rPr>
            </w:pPr>
            <w:r w:rsidRPr="00C02CA9">
              <w:rPr>
                <w:rFonts w:ascii="Times New Roman" w:hAnsi="Times New Roman"/>
                <w:sz w:val="24"/>
                <w:szCs w:val="24"/>
              </w:rPr>
              <w:t>Viti 2</w:t>
            </w:r>
          </w:p>
        </w:tc>
        <w:tc>
          <w:tcPr>
            <w:tcW w:w="720" w:type="dxa"/>
          </w:tcPr>
          <w:p w14:paraId="45C9C0DF" w14:textId="77777777" w:rsidR="00C02CA9" w:rsidRPr="00C02CA9" w:rsidRDefault="00C02CA9" w:rsidP="00C02CA9">
            <w:pPr>
              <w:jc w:val="both"/>
              <w:rPr>
                <w:rFonts w:ascii="Times New Roman" w:hAnsi="Times New Roman"/>
                <w:sz w:val="24"/>
                <w:szCs w:val="24"/>
              </w:rPr>
            </w:pPr>
            <w:r w:rsidRPr="00C02CA9">
              <w:rPr>
                <w:rFonts w:ascii="Times New Roman" w:hAnsi="Times New Roman"/>
                <w:sz w:val="24"/>
                <w:szCs w:val="24"/>
              </w:rPr>
              <w:t>Viti 3</w:t>
            </w:r>
          </w:p>
        </w:tc>
        <w:tc>
          <w:tcPr>
            <w:tcW w:w="639" w:type="dxa"/>
          </w:tcPr>
          <w:p w14:paraId="67F8F9D6" w14:textId="77777777" w:rsidR="00C02CA9" w:rsidRPr="00C02CA9" w:rsidRDefault="00C02CA9" w:rsidP="00C02CA9">
            <w:pPr>
              <w:jc w:val="both"/>
              <w:rPr>
                <w:rFonts w:ascii="Times New Roman" w:hAnsi="Times New Roman"/>
                <w:sz w:val="24"/>
                <w:szCs w:val="24"/>
              </w:rPr>
            </w:pPr>
            <w:r w:rsidRPr="00C02CA9">
              <w:rPr>
                <w:rFonts w:ascii="Times New Roman" w:hAnsi="Times New Roman"/>
                <w:sz w:val="24"/>
                <w:szCs w:val="24"/>
              </w:rPr>
              <w:t>Viti 4</w:t>
            </w:r>
          </w:p>
        </w:tc>
        <w:tc>
          <w:tcPr>
            <w:tcW w:w="711" w:type="dxa"/>
          </w:tcPr>
          <w:p w14:paraId="559563E1" w14:textId="77777777" w:rsidR="00C02CA9" w:rsidRPr="00C02CA9" w:rsidRDefault="00C02CA9" w:rsidP="00C02CA9">
            <w:pPr>
              <w:jc w:val="both"/>
              <w:rPr>
                <w:rFonts w:ascii="Times New Roman" w:hAnsi="Times New Roman"/>
                <w:sz w:val="24"/>
                <w:szCs w:val="24"/>
              </w:rPr>
            </w:pPr>
            <w:r w:rsidRPr="00C02CA9">
              <w:rPr>
                <w:rFonts w:ascii="Times New Roman" w:hAnsi="Times New Roman"/>
                <w:sz w:val="24"/>
                <w:szCs w:val="24"/>
              </w:rPr>
              <w:t>Viti 5</w:t>
            </w:r>
          </w:p>
        </w:tc>
        <w:tc>
          <w:tcPr>
            <w:tcW w:w="720" w:type="dxa"/>
          </w:tcPr>
          <w:p w14:paraId="5F25801C" w14:textId="77777777" w:rsidR="00C02CA9" w:rsidRPr="00C02CA9" w:rsidRDefault="00C02CA9" w:rsidP="00C02CA9">
            <w:pPr>
              <w:jc w:val="both"/>
              <w:rPr>
                <w:rFonts w:ascii="Times New Roman" w:hAnsi="Times New Roman"/>
                <w:sz w:val="24"/>
                <w:szCs w:val="24"/>
              </w:rPr>
            </w:pPr>
            <w:r w:rsidRPr="00C02CA9">
              <w:rPr>
                <w:rFonts w:ascii="Times New Roman" w:hAnsi="Times New Roman"/>
                <w:sz w:val="24"/>
                <w:szCs w:val="24"/>
              </w:rPr>
              <w:t>Viti 6</w:t>
            </w:r>
          </w:p>
        </w:tc>
        <w:tc>
          <w:tcPr>
            <w:tcW w:w="720" w:type="dxa"/>
          </w:tcPr>
          <w:p w14:paraId="3CB0960D" w14:textId="77777777" w:rsidR="00C02CA9" w:rsidRPr="00C02CA9" w:rsidRDefault="00C02CA9" w:rsidP="00C02CA9">
            <w:pPr>
              <w:jc w:val="both"/>
              <w:rPr>
                <w:rFonts w:ascii="Times New Roman" w:hAnsi="Times New Roman"/>
                <w:sz w:val="24"/>
                <w:szCs w:val="24"/>
              </w:rPr>
            </w:pPr>
            <w:r w:rsidRPr="00C02CA9">
              <w:rPr>
                <w:rFonts w:ascii="Times New Roman" w:hAnsi="Times New Roman"/>
                <w:sz w:val="24"/>
                <w:szCs w:val="24"/>
              </w:rPr>
              <w:t>Viti 7</w:t>
            </w:r>
          </w:p>
        </w:tc>
        <w:tc>
          <w:tcPr>
            <w:tcW w:w="720" w:type="dxa"/>
          </w:tcPr>
          <w:p w14:paraId="5D794F6E" w14:textId="77777777" w:rsidR="00C02CA9" w:rsidRPr="00C02CA9" w:rsidRDefault="00C02CA9" w:rsidP="00C02CA9">
            <w:pPr>
              <w:jc w:val="both"/>
              <w:rPr>
                <w:rFonts w:ascii="Times New Roman" w:hAnsi="Times New Roman"/>
                <w:sz w:val="24"/>
                <w:szCs w:val="24"/>
              </w:rPr>
            </w:pPr>
            <w:r w:rsidRPr="00C02CA9">
              <w:rPr>
                <w:rFonts w:ascii="Times New Roman" w:hAnsi="Times New Roman"/>
                <w:sz w:val="24"/>
                <w:szCs w:val="24"/>
              </w:rPr>
              <w:t>Viti 8</w:t>
            </w:r>
          </w:p>
        </w:tc>
        <w:tc>
          <w:tcPr>
            <w:tcW w:w="720" w:type="dxa"/>
          </w:tcPr>
          <w:p w14:paraId="11E91F95" w14:textId="77777777" w:rsidR="00C02CA9" w:rsidRPr="00C02CA9" w:rsidRDefault="00C02CA9" w:rsidP="00C02CA9">
            <w:pPr>
              <w:jc w:val="both"/>
              <w:rPr>
                <w:rFonts w:ascii="Times New Roman" w:hAnsi="Times New Roman"/>
                <w:sz w:val="24"/>
                <w:szCs w:val="24"/>
              </w:rPr>
            </w:pPr>
            <w:r w:rsidRPr="00C02CA9">
              <w:rPr>
                <w:rFonts w:ascii="Times New Roman" w:hAnsi="Times New Roman"/>
                <w:sz w:val="24"/>
                <w:szCs w:val="24"/>
              </w:rPr>
              <w:t>Viti 9</w:t>
            </w:r>
          </w:p>
        </w:tc>
        <w:tc>
          <w:tcPr>
            <w:tcW w:w="810" w:type="dxa"/>
          </w:tcPr>
          <w:p w14:paraId="376D4AD5" w14:textId="77777777" w:rsidR="00C02CA9" w:rsidRPr="00C02CA9" w:rsidRDefault="00C02CA9" w:rsidP="00C02CA9">
            <w:pPr>
              <w:jc w:val="both"/>
              <w:rPr>
                <w:rFonts w:ascii="Times New Roman" w:hAnsi="Times New Roman"/>
                <w:sz w:val="24"/>
                <w:szCs w:val="24"/>
              </w:rPr>
            </w:pPr>
            <w:r w:rsidRPr="00C02CA9">
              <w:rPr>
                <w:rFonts w:ascii="Times New Roman" w:hAnsi="Times New Roman"/>
                <w:sz w:val="24"/>
                <w:szCs w:val="24"/>
              </w:rPr>
              <w:t>Viti 10</w:t>
            </w:r>
          </w:p>
        </w:tc>
      </w:tr>
      <w:tr w:rsidR="00C02CA9" w:rsidRPr="00C02CA9" w14:paraId="0AD2C379" w14:textId="77777777" w:rsidTr="00C02CA9">
        <w:tc>
          <w:tcPr>
            <w:tcW w:w="2610" w:type="dxa"/>
          </w:tcPr>
          <w:p w14:paraId="0630CD40" w14:textId="77777777" w:rsidR="00C02CA9" w:rsidRPr="00C02CA9" w:rsidRDefault="00C02CA9" w:rsidP="00C02CA9">
            <w:pPr>
              <w:jc w:val="both"/>
              <w:rPr>
                <w:rFonts w:ascii="Times New Roman" w:hAnsi="Times New Roman"/>
                <w:b/>
                <w:sz w:val="24"/>
                <w:szCs w:val="24"/>
              </w:rPr>
            </w:pPr>
            <w:r w:rsidRPr="00C02CA9">
              <w:rPr>
                <w:rFonts w:ascii="Times New Roman" w:hAnsi="Times New Roman"/>
                <w:b/>
                <w:sz w:val="24"/>
                <w:szCs w:val="24"/>
              </w:rPr>
              <w:t xml:space="preserve">Faktori zbritës </w:t>
            </w:r>
          </w:p>
        </w:tc>
        <w:tc>
          <w:tcPr>
            <w:tcW w:w="720" w:type="dxa"/>
          </w:tcPr>
          <w:p w14:paraId="193EB93D" w14:textId="77777777" w:rsidR="00C02CA9" w:rsidRPr="00C02CA9" w:rsidRDefault="00C02CA9" w:rsidP="00C02CA9">
            <w:pPr>
              <w:jc w:val="both"/>
              <w:rPr>
                <w:rFonts w:ascii="Times New Roman" w:hAnsi="Times New Roman"/>
                <w:sz w:val="24"/>
                <w:szCs w:val="24"/>
              </w:rPr>
            </w:pPr>
          </w:p>
        </w:tc>
        <w:tc>
          <w:tcPr>
            <w:tcW w:w="720" w:type="dxa"/>
          </w:tcPr>
          <w:p w14:paraId="16551A5A" w14:textId="77777777" w:rsidR="00C02CA9" w:rsidRPr="00C02CA9" w:rsidRDefault="00C02CA9" w:rsidP="00C02CA9">
            <w:pPr>
              <w:jc w:val="both"/>
              <w:rPr>
                <w:rFonts w:ascii="Times New Roman" w:hAnsi="Times New Roman"/>
                <w:sz w:val="24"/>
                <w:szCs w:val="24"/>
              </w:rPr>
            </w:pPr>
          </w:p>
        </w:tc>
        <w:tc>
          <w:tcPr>
            <w:tcW w:w="720" w:type="dxa"/>
          </w:tcPr>
          <w:p w14:paraId="59E0A338" w14:textId="77777777" w:rsidR="00C02CA9" w:rsidRPr="00C02CA9" w:rsidRDefault="00C02CA9" w:rsidP="00C02CA9">
            <w:pPr>
              <w:jc w:val="both"/>
              <w:rPr>
                <w:rFonts w:ascii="Times New Roman" w:hAnsi="Times New Roman"/>
                <w:sz w:val="24"/>
                <w:szCs w:val="24"/>
              </w:rPr>
            </w:pPr>
          </w:p>
        </w:tc>
        <w:tc>
          <w:tcPr>
            <w:tcW w:w="639" w:type="dxa"/>
          </w:tcPr>
          <w:p w14:paraId="19E281D9" w14:textId="77777777" w:rsidR="00C02CA9" w:rsidRPr="00C02CA9" w:rsidRDefault="00C02CA9" w:rsidP="00C02CA9">
            <w:pPr>
              <w:jc w:val="both"/>
              <w:rPr>
                <w:rFonts w:ascii="Times New Roman" w:hAnsi="Times New Roman"/>
                <w:sz w:val="24"/>
                <w:szCs w:val="24"/>
              </w:rPr>
            </w:pPr>
          </w:p>
        </w:tc>
        <w:tc>
          <w:tcPr>
            <w:tcW w:w="711" w:type="dxa"/>
          </w:tcPr>
          <w:p w14:paraId="219C27E4" w14:textId="77777777" w:rsidR="00C02CA9" w:rsidRPr="00C02CA9" w:rsidRDefault="00C02CA9" w:rsidP="00C02CA9">
            <w:pPr>
              <w:jc w:val="both"/>
              <w:rPr>
                <w:rFonts w:ascii="Times New Roman" w:hAnsi="Times New Roman"/>
                <w:sz w:val="24"/>
                <w:szCs w:val="24"/>
              </w:rPr>
            </w:pPr>
          </w:p>
        </w:tc>
        <w:tc>
          <w:tcPr>
            <w:tcW w:w="720" w:type="dxa"/>
          </w:tcPr>
          <w:p w14:paraId="7EB3294B" w14:textId="77777777" w:rsidR="00C02CA9" w:rsidRPr="00C02CA9" w:rsidRDefault="00C02CA9" w:rsidP="00C02CA9">
            <w:pPr>
              <w:jc w:val="both"/>
              <w:rPr>
                <w:rFonts w:ascii="Times New Roman" w:hAnsi="Times New Roman"/>
                <w:sz w:val="24"/>
                <w:szCs w:val="24"/>
              </w:rPr>
            </w:pPr>
          </w:p>
        </w:tc>
        <w:tc>
          <w:tcPr>
            <w:tcW w:w="720" w:type="dxa"/>
          </w:tcPr>
          <w:p w14:paraId="3A442FC9" w14:textId="77777777" w:rsidR="00C02CA9" w:rsidRPr="00C02CA9" w:rsidRDefault="00C02CA9" w:rsidP="00C02CA9">
            <w:pPr>
              <w:jc w:val="both"/>
              <w:rPr>
                <w:rFonts w:ascii="Times New Roman" w:hAnsi="Times New Roman"/>
                <w:sz w:val="24"/>
                <w:szCs w:val="24"/>
              </w:rPr>
            </w:pPr>
          </w:p>
        </w:tc>
        <w:tc>
          <w:tcPr>
            <w:tcW w:w="720" w:type="dxa"/>
          </w:tcPr>
          <w:p w14:paraId="64EA1081" w14:textId="77777777" w:rsidR="00C02CA9" w:rsidRPr="00C02CA9" w:rsidRDefault="00C02CA9" w:rsidP="00C02CA9">
            <w:pPr>
              <w:jc w:val="both"/>
              <w:rPr>
                <w:rFonts w:ascii="Times New Roman" w:hAnsi="Times New Roman"/>
                <w:sz w:val="24"/>
                <w:szCs w:val="24"/>
              </w:rPr>
            </w:pPr>
          </w:p>
        </w:tc>
        <w:tc>
          <w:tcPr>
            <w:tcW w:w="720" w:type="dxa"/>
          </w:tcPr>
          <w:p w14:paraId="02880094" w14:textId="77777777" w:rsidR="00C02CA9" w:rsidRPr="00C02CA9" w:rsidRDefault="00C02CA9" w:rsidP="00C02CA9">
            <w:pPr>
              <w:jc w:val="both"/>
              <w:rPr>
                <w:rFonts w:ascii="Times New Roman" w:hAnsi="Times New Roman"/>
                <w:sz w:val="24"/>
                <w:szCs w:val="24"/>
              </w:rPr>
            </w:pPr>
          </w:p>
        </w:tc>
        <w:tc>
          <w:tcPr>
            <w:tcW w:w="810" w:type="dxa"/>
          </w:tcPr>
          <w:p w14:paraId="368AEDD5" w14:textId="77777777" w:rsidR="00C02CA9" w:rsidRPr="00C02CA9" w:rsidRDefault="00C02CA9" w:rsidP="00C02CA9">
            <w:pPr>
              <w:jc w:val="both"/>
              <w:rPr>
                <w:rFonts w:ascii="Times New Roman" w:hAnsi="Times New Roman"/>
                <w:sz w:val="24"/>
                <w:szCs w:val="24"/>
              </w:rPr>
            </w:pPr>
          </w:p>
        </w:tc>
      </w:tr>
      <w:tr w:rsidR="00C02CA9" w:rsidRPr="00C02CA9" w14:paraId="39308C2F" w14:textId="77777777" w:rsidTr="00C02CA9">
        <w:tc>
          <w:tcPr>
            <w:tcW w:w="2610" w:type="dxa"/>
          </w:tcPr>
          <w:p w14:paraId="52A1C130" w14:textId="77777777" w:rsidR="00C02CA9" w:rsidRPr="00C02CA9" w:rsidRDefault="00C02CA9" w:rsidP="00C02CA9">
            <w:pPr>
              <w:jc w:val="both"/>
              <w:rPr>
                <w:rFonts w:ascii="Times New Roman" w:hAnsi="Times New Roman"/>
                <w:sz w:val="24"/>
                <w:szCs w:val="24"/>
              </w:rPr>
            </w:pPr>
            <w:r w:rsidRPr="00C02CA9">
              <w:rPr>
                <w:rFonts w:ascii="Times New Roman" w:hAnsi="Times New Roman"/>
                <w:sz w:val="24"/>
                <w:szCs w:val="24"/>
              </w:rPr>
              <w:t>Kosto për buxhetin – një here</w:t>
            </w:r>
          </w:p>
        </w:tc>
        <w:tc>
          <w:tcPr>
            <w:tcW w:w="720" w:type="dxa"/>
          </w:tcPr>
          <w:p w14:paraId="227D2C2D" w14:textId="77777777" w:rsidR="00C02CA9" w:rsidRPr="00C02CA9" w:rsidRDefault="00C02CA9" w:rsidP="00C02CA9">
            <w:pPr>
              <w:jc w:val="both"/>
              <w:rPr>
                <w:rFonts w:ascii="Times New Roman" w:hAnsi="Times New Roman"/>
                <w:sz w:val="24"/>
                <w:szCs w:val="24"/>
              </w:rPr>
            </w:pPr>
          </w:p>
        </w:tc>
        <w:tc>
          <w:tcPr>
            <w:tcW w:w="720" w:type="dxa"/>
          </w:tcPr>
          <w:p w14:paraId="371476BE" w14:textId="77777777" w:rsidR="00C02CA9" w:rsidRPr="00C02CA9" w:rsidRDefault="00C02CA9" w:rsidP="00C02CA9">
            <w:pPr>
              <w:jc w:val="both"/>
              <w:rPr>
                <w:rFonts w:ascii="Times New Roman" w:hAnsi="Times New Roman"/>
                <w:sz w:val="24"/>
                <w:szCs w:val="24"/>
              </w:rPr>
            </w:pPr>
          </w:p>
        </w:tc>
        <w:tc>
          <w:tcPr>
            <w:tcW w:w="720" w:type="dxa"/>
          </w:tcPr>
          <w:p w14:paraId="271C19F0" w14:textId="77777777" w:rsidR="00C02CA9" w:rsidRPr="00C02CA9" w:rsidRDefault="00C02CA9" w:rsidP="00C02CA9">
            <w:pPr>
              <w:jc w:val="both"/>
              <w:rPr>
                <w:rFonts w:ascii="Times New Roman" w:hAnsi="Times New Roman"/>
                <w:sz w:val="24"/>
                <w:szCs w:val="24"/>
              </w:rPr>
            </w:pPr>
          </w:p>
        </w:tc>
        <w:tc>
          <w:tcPr>
            <w:tcW w:w="639" w:type="dxa"/>
          </w:tcPr>
          <w:p w14:paraId="7C1BC787" w14:textId="77777777" w:rsidR="00C02CA9" w:rsidRPr="00C02CA9" w:rsidRDefault="00C02CA9" w:rsidP="00C02CA9">
            <w:pPr>
              <w:jc w:val="both"/>
              <w:rPr>
                <w:rFonts w:ascii="Times New Roman" w:hAnsi="Times New Roman"/>
                <w:sz w:val="24"/>
                <w:szCs w:val="24"/>
              </w:rPr>
            </w:pPr>
          </w:p>
        </w:tc>
        <w:tc>
          <w:tcPr>
            <w:tcW w:w="711" w:type="dxa"/>
          </w:tcPr>
          <w:p w14:paraId="50C280DA" w14:textId="77777777" w:rsidR="00C02CA9" w:rsidRPr="00C02CA9" w:rsidRDefault="00C02CA9" w:rsidP="00C02CA9">
            <w:pPr>
              <w:jc w:val="both"/>
              <w:rPr>
                <w:rFonts w:ascii="Times New Roman" w:hAnsi="Times New Roman"/>
                <w:sz w:val="24"/>
                <w:szCs w:val="24"/>
              </w:rPr>
            </w:pPr>
          </w:p>
        </w:tc>
        <w:tc>
          <w:tcPr>
            <w:tcW w:w="720" w:type="dxa"/>
          </w:tcPr>
          <w:p w14:paraId="50D5F9F2" w14:textId="77777777" w:rsidR="00C02CA9" w:rsidRPr="00C02CA9" w:rsidRDefault="00C02CA9" w:rsidP="00C02CA9">
            <w:pPr>
              <w:jc w:val="both"/>
              <w:rPr>
                <w:rFonts w:ascii="Times New Roman" w:hAnsi="Times New Roman"/>
                <w:sz w:val="24"/>
                <w:szCs w:val="24"/>
              </w:rPr>
            </w:pPr>
          </w:p>
        </w:tc>
        <w:tc>
          <w:tcPr>
            <w:tcW w:w="720" w:type="dxa"/>
          </w:tcPr>
          <w:p w14:paraId="3BE28F15" w14:textId="77777777" w:rsidR="00C02CA9" w:rsidRPr="00C02CA9" w:rsidRDefault="00C02CA9" w:rsidP="00C02CA9">
            <w:pPr>
              <w:jc w:val="both"/>
              <w:rPr>
                <w:rFonts w:ascii="Times New Roman" w:hAnsi="Times New Roman"/>
                <w:sz w:val="24"/>
                <w:szCs w:val="24"/>
              </w:rPr>
            </w:pPr>
          </w:p>
        </w:tc>
        <w:tc>
          <w:tcPr>
            <w:tcW w:w="720" w:type="dxa"/>
          </w:tcPr>
          <w:p w14:paraId="7D97EE1E" w14:textId="77777777" w:rsidR="00C02CA9" w:rsidRPr="00C02CA9" w:rsidRDefault="00C02CA9" w:rsidP="00C02CA9">
            <w:pPr>
              <w:jc w:val="both"/>
              <w:rPr>
                <w:rFonts w:ascii="Times New Roman" w:hAnsi="Times New Roman"/>
                <w:sz w:val="24"/>
                <w:szCs w:val="24"/>
              </w:rPr>
            </w:pPr>
          </w:p>
        </w:tc>
        <w:tc>
          <w:tcPr>
            <w:tcW w:w="720" w:type="dxa"/>
          </w:tcPr>
          <w:p w14:paraId="4896FEC4" w14:textId="77777777" w:rsidR="00C02CA9" w:rsidRPr="00C02CA9" w:rsidRDefault="00C02CA9" w:rsidP="00C02CA9">
            <w:pPr>
              <w:jc w:val="both"/>
              <w:rPr>
                <w:rFonts w:ascii="Times New Roman" w:hAnsi="Times New Roman"/>
                <w:sz w:val="24"/>
                <w:szCs w:val="24"/>
              </w:rPr>
            </w:pPr>
          </w:p>
        </w:tc>
        <w:tc>
          <w:tcPr>
            <w:tcW w:w="810" w:type="dxa"/>
          </w:tcPr>
          <w:p w14:paraId="63B8876F" w14:textId="77777777" w:rsidR="00C02CA9" w:rsidRPr="00C02CA9" w:rsidRDefault="00C02CA9" w:rsidP="00C02CA9">
            <w:pPr>
              <w:jc w:val="both"/>
              <w:rPr>
                <w:rFonts w:ascii="Times New Roman" w:hAnsi="Times New Roman"/>
                <w:sz w:val="24"/>
                <w:szCs w:val="24"/>
              </w:rPr>
            </w:pPr>
          </w:p>
        </w:tc>
      </w:tr>
      <w:tr w:rsidR="00C02CA9" w:rsidRPr="00C02CA9" w14:paraId="6333F953" w14:textId="77777777" w:rsidTr="00C02CA9">
        <w:tc>
          <w:tcPr>
            <w:tcW w:w="2610" w:type="dxa"/>
          </w:tcPr>
          <w:p w14:paraId="167EBF45" w14:textId="77777777" w:rsidR="00C02CA9" w:rsidRPr="00C02CA9" w:rsidRDefault="00C02CA9" w:rsidP="00C02CA9">
            <w:pPr>
              <w:jc w:val="both"/>
              <w:rPr>
                <w:rFonts w:ascii="Times New Roman" w:hAnsi="Times New Roman"/>
                <w:sz w:val="24"/>
                <w:szCs w:val="24"/>
              </w:rPr>
            </w:pPr>
            <w:r w:rsidRPr="00C02CA9">
              <w:rPr>
                <w:rFonts w:ascii="Times New Roman" w:hAnsi="Times New Roman"/>
                <w:sz w:val="24"/>
                <w:szCs w:val="24"/>
              </w:rPr>
              <w:t>Kosto për buxhetin – në vazhdim</w:t>
            </w:r>
          </w:p>
        </w:tc>
        <w:tc>
          <w:tcPr>
            <w:tcW w:w="720" w:type="dxa"/>
          </w:tcPr>
          <w:p w14:paraId="177C6587" w14:textId="77777777" w:rsidR="00C02CA9" w:rsidRPr="00C02CA9" w:rsidRDefault="00C02CA9" w:rsidP="00C02CA9">
            <w:pPr>
              <w:jc w:val="both"/>
              <w:rPr>
                <w:rFonts w:ascii="Times New Roman" w:hAnsi="Times New Roman"/>
                <w:sz w:val="24"/>
                <w:szCs w:val="24"/>
              </w:rPr>
            </w:pPr>
          </w:p>
        </w:tc>
        <w:tc>
          <w:tcPr>
            <w:tcW w:w="720" w:type="dxa"/>
          </w:tcPr>
          <w:p w14:paraId="1A4FAD02" w14:textId="77777777" w:rsidR="00C02CA9" w:rsidRPr="00C02CA9" w:rsidRDefault="00C02CA9" w:rsidP="00C02CA9">
            <w:pPr>
              <w:jc w:val="both"/>
              <w:rPr>
                <w:rFonts w:ascii="Times New Roman" w:hAnsi="Times New Roman"/>
                <w:sz w:val="24"/>
                <w:szCs w:val="24"/>
              </w:rPr>
            </w:pPr>
          </w:p>
        </w:tc>
        <w:tc>
          <w:tcPr>
            <w:tcW w:w="720" w:type="dxa"/>
          </w:tcPr>
          <w:p w14:paraId="7DACEBB5" w14:textId="77777777" w:rsidR="00C02CA9" w:rsidRPr="00C02CA9" w:rsidRDefault="00C02CA9" w:rsidP="00C02CA9">
            <w:pPr>
              <w:jc w:val="both"/>
              <w:rPr>
                <w:rFonts w:ascii="Times New Roman" w:hAnsi="Times New Roman"/>
                <w:sz w:val="24"/>
                <w:szCs w:val="24"/>
              </w:rPr>
            </w:pPr>
          </w:p>
        </w:tc>
        <w:tc>
          <w:tcPr>
            <w:tcW w:w="639" w:type="dxa"/>
          </w:tcPr>
          <w:p w14:paraId="6DDB719E" w14:textId="77777777" w:rsidR="00C02CA9" w:rsidRPr="00C02CA9" w:rsidRDefault="00C02CA9" w:rsidP="00C02CA9">
            <w:pPr>
              <w:jc w:val="both"/>
              <w:rPr>
                <w:rFonts w:ascii="Times New Roman" w:hAnsi="Times New Roman"/>
                <w:sz w:val="24"/>
                <w:szCs w:val="24"/>
              </w:rPr>
            </w:pPr>
          </w:p>
        </w:tc>
        <w:tc>
          <w:tcPr>
            <w:tcW w:w="711" w:type="dxa"/>
          </w:tcPr>
          <w:p w14:paraId="16A2A5C6" w14:textId="77777777" w:rsidR="00C02CA9" w:rsidRPr="00C02CA9" w:rsidRDefault="00C02CA9" w:rsidP="00C02CA9">
            <w:pPr>
              <w:jc w:val="both"/>
              <w:rPr>
                <w:rFonts w:ascii="Times New Roman" w:hAnsi="Times New Roman"/>
                <w:sz w:val="24"/>
                <w:szCs w:val="24"/>
              </w:rPr>
            </w:pPr>
          </w:p>
        </w:tc>
        <w:tc>
          <w:tcPr>
            <w:tcW w:w="720" w:type="dxa"/>
          </w:tcPr>
          <w:p w14:paraId="78BE5BA4" w14:textId="77777777" w:rsidR="00C02CA9" w:rsidRPr="00C02CA9" w:rsidRDefault="00C02CA9" w:rsidP="00C02CA9">
            <w:pPr>
              <w:jc w:val="both"/>
              <w:rPr>
                <w:rFonts w:ascii="Times New Roman" w:hAnsi="Times New Roman"/>
                <w:sz w:val="24"/>
                <w:szCs w:val="24"/>
              </w:rPr>
            </w:pPr>
          </w:p>
        </w:tc>
        <w:tc>
          <w:tcPr>
            <w:tcW w:w="720" w:type="dxa"/>
          </w:tcPr>
          <w:p w14:paraId="39CEA40E" w14:textId="77777777" w:rsidR="00C02CA9" w:rsidRPr="00C02CA9" w:rsidRDefault="00C02CA9" w:rsidP="00C02CA9">
            <w:pPr>
              <w:jc w:val="both"/>
              <w:rPr>
                <w:rFonts w:ascii="Times New Roman" w:hAnsi="Times New Roman"/>
                <w:sz w:val="24"/>
                <w:szCs w:val="24"/>
              </w:rPr>
            </w:pPr>
          </w:p>
        </w:tc>
        <w:tc>
          <w:tcPr>
            <w:tcW w:w="720" w:type="dxa"/>
          </w:tcPr>
          <w:p w14:paraId="47788221" w14:textId="77777777" w:rsidR="00C02CA9" w:rsidRPr="00C02CA9" w:rsidRDefault="00C02CA9" w:rsidP="00C02CA9">
            <w:pPr>
              <w:jc w:val="both"/>
              <w:rPr>
                <w:rFonts w:ascii="Times New Roman" w:hAnsi="Times New Roman"/>
                <w:sz w:val="24"/>
                <w:szCs w:val="24"/>
              </w:rPr>
            </w:pPr>
          </w:p>
        </w:tc>
        <w:tc>
          <w:tcPr>
            <w:tcW w:w="720" w:type="dxa"/>
          </w:tcPr>
          <w:p w14:paraId="75250C0B" w14:textId="77777777" w:rsidR="00C02CA9" w:rsidRPr="00C02CA9" w:rsidRDefault="00C02CA9" w:rsidP="00C02CA9">
            <w:pPr>
              <w:jc w:val="both"/>
              <w:rPr>
                <w:rFonts w:ascii="Times New Roman" w:hAnsi="Times New Roman"/>
                <w:sz w:val="24"/>
                <w:szCs w:val="24"/>
              </w:rPr>
            </w:pPr>
          </w:p>
        </w:tc>
        <w:tc>
          <w:tcPr>
            <w:tcW w:w="810" w:type="dxa"/>
          </w:tcPr>
          <w:p w14:paraId="294BFCF5" w14:textId="77777777" w:rsidR="00C02CA9" w:rsidRPr="00C02CA9" w:rsidRDefault="00C02CA9" w:rsidP="00C02CA9">
            <w:pPr>
              <w:jc w:val="both"/>
              <w:rPr>
                <w:rFonts w:ascii="Times New Roman" w:hAnsi="Times New Roman"/>
                <w:sz w:val="24"/>
                <w:szCs w:val="24"/>
              </w:rPr>
            </w:pPr>
          </w:p>
        </w:tc>
      </w:tr>
      <w:tr w:rsidR="00C02CA9" w:rsidRPr="00C02CA9" w14:paraId="36E677CC" w14:textId="77777777" w:rsidTr="00C02CA9">
        <w:tc>
          <w:tcPr>
            <w:tcW w:w="2610" w:type="dxa"/>
          </w:tcPr>
          <w:p w14:paraId="5BF0D971" w14:textId="77777777" w:rsidR="00C02CA9" w:rsidRPr="00C02CA9" w:rsidRDefault="00C02CA9" w:rsidP="00C02CA9">
            <w:pPr>
              <w:jc w:val="both"/>
              <w:rPr>
                <w:rFonts w:ascii="Times New Roman" w:hAnsi="Times New Roman"/>
                <w:b/>
                <w:sz w:val="24"/>
                <w:szCs w:val="24"/>
              </w:rPr>
            </w:pPr>
            <w:r w:rsidRPr="00C02CA9">
              <w:rPr>
                <w:rFonts w:ascii="Times New Roman" w:hAnsi="Times New Roman"/>
                <w:sz w:val="24"/>
                <w:szCs w:val="24"/>
              </w:rPr>
              <w:t>Kosto për biznesin – një here</w:t>
            </w:r>
          </w:p>
        </w:tc>
        <w:tc>
          <w:tcPr>
            <w:tcW w:w="720" w:type="dxa"/>
          </w:tcPr>
          <w:p w14:paraId="41D29A4B" w14:textId="77777777" w:rsidR="00C02CA9" w:rsidRPr="00C02CA9" w:rsidRDefault="00C02CA9" w:rsidP="00C02CA9">
            <w:pPr>
              <w:jc w:val="both"/>
              <w:rPr>
                <w:rFonts w:ascii="Times New Roman" w:hAnsi="Times New Roman"/>
                <w:sz w:val="24"/>
                <w:szCs w:val="24"/>
              </w:rPr>
            </w:pPr>
          </w:p>
        </w:tc>
        <w:tc>
          <w:tcPr>
            <w:tcW w:w="720" w:type="dxa"/>
          </w:tcPr>
          <w:p w14:paraId="47760BB5" w14:textId="77777777" w:rsidR="00C02CA9" w:rsidRPr="00C02CA9" w:rsidRDefault="00C02CA9" w:rsidP="00C02CA9">
            <w:pPr>
              <w:jc w:val="both"/>
              <w:rPr>
                <w:rFonts w:ascii="Times New Roman" w:hAnsi="Times New Roman"/>
                <w:sz w:val="24"/>
                <w:szCs w:val="24"/>
              </w:rPr>
            </w:pPr>
          </w:p>
        </w:tc>
        <w:tc>
          <w:tcPr>
            <w:tcW w:w="720" w:type="dxa"/>
          </w:tcPr>
          <w:p w14:paraId="16ABFE24" w14:textId="77777777" w:rsidR="00C02CA9" w:rsidRPr="00C02CA9" w:rsidRDefault="00C02CA9" w:rsidP="00C02CA9">
            <w:pPr>
              <w:jc w:val="both"/>
              <w:rPr>
                <w:rFonts w:ascii="Times New Roman" w:hAnsi="Times New Roman"/>
                <w:sz w:val="24"/>
                <w:szCs w:val="24"/>
              </w:rPr>
            </w:pPr>
          </w:p>
        </w:tc>
        <w:tc>
          <w:tcPr>
            <w:tcW w:w="639" w:type="dxa"/>
          </w:tcPr>
          <w:p w14:paraId="5F416752" w14:textId="77777777" w:rsidR="00C02CA9" w:rsidRPr="00C02CA9" w:rsidRDefault="00C02CA9" w:rsidP="00C02CA9">
            <w:pPr>
              <w:jc w:val="both"/>
              <w:rPr>
                <w:rFonts w:ascii="Times New Roman" w:hAnsi="Times New Roman"/>
                <w:sz w:val="24"/>
                <w:szCs w:val="24"/>
              </w:rPr>
            </w:pPr>
          </w:p>
        </w:tc>
        <w:tc>
          <w:tcPr>
            <w:tcW w:w="711" w:type="dxa"/>
          </w:tcPr>
          <w:p w14:paraId="6B259020" w14:textId="77777777" w:rsidR="00C02CA9" w:rsidRPr="00C02CA9" w:rsidRDefault="00C02CA9" w:rsidP="00C02CA9">
            <w:pPr>
              <w:jc w:val="both"/>
              <w:rPr>
                <w:rFonts w:ascii="Times New Roman" w:hAnsi="Times New Roman"/>
                <w:sz w:val="24"/>
                <w:szCs w:val="24"/>
              </w:rPr>
            </w:pPr>
          </w:p>
        </w:tc>
        <w:tc>
          <w:tcPr>
            <w:tcW w:w="720" w:type="dxa"/>
          </w:tcPr>
          <w:p w14:paraId="1B170594" w14:textId="77777777" w:rsidR="00C02CA9" w:rsidRPr="00C02CA9" w:rsidRDefault="00C02CA9" w:rsidP="00C02CA9">
            <w:pPr>
              <w:jc w:val="both"/>
              <w:rPr>
                <w:rFonts w:ascii="Times New Roman" w:hAnsi="Times New Roman"/>
                <w:sz w:val="24"/>
                <w:szCs w:val="24"/>
              </w:rPr>
            </w:pPr>
          </w:p>
        </w:tc>
        <w:tc>
          <w:tcPr>
            <w:tcW w:w="720" w:type="dxa"/>
          </w:tcPr>
          <w:p w14:paraId="5D3DAC3F" w14:textId="77777777" w:rsidR="00C02CA9" w:rsidRPr="00C02CA9" w:rsidRDefault="00C02CA9" w:rsidP="00C02CA9">
            <w:pPr>
              <w:jc w:val="both"/>
              <w:rPr>
                <w:rFonts w:ascii="Times New Roman" w:hAnsi="Times New Roman"/>
                <w:sz w:val="24"/>
                <w:szCs w:val="24"/>
              </w:rPr>
            </w:pPr>
          </w:p>
        </w:tc>
        <w:tc>
          <w:tcPr>
            <w:tcW w:w="720" w:type="dxa"/>
          </w:tcPr>
          <w:p w14:paraId="2205D08B" w14:textId="77777777" w:rsidR="00C02CA9" w:rsidRPr="00C02CA9" w:rsidRDefault="00C02CA9" w:rsidP="00C02CA9">
            <w:pPr>
              <w:jc w:val="both"/>
              <w:rPr>
                <w:rFonts w:ascii="Times New Roman" w:hAnsi="Times New Roman"/>
                <w:sz w:val="24"/>
                <w:szCs w:val="24"/>
              </w:rPr>
            </w:pPr>
          </w:p>
        </w:tc>
        <w:tc>
          <w:tcPr>
            <w:tcW w:w="720" w:type="dxa"/>
          </w:tcPr>
          <w:p w14:paraId="541E2E4D" w14:textId="77777777" w:rsidR="00C02CA9" w:rsidRPr="00C02CA9" w:rsidRDefault="00C02CA9" w:rsidP="00C02CA9">
            <w:pPr>
              <w:jc w:val="both"/>
              <w:rPr>
                <w:rFonts w:ascii="Times New Roman" w:hAnsi="Times New Roman"/>
                <w:sz w:val="24"/>
                <w:szCs w:val="24"/>
              </w:rPr>
            </w:pPr>
          </w:p>
        </w:tc>
        <w:tc>
          <w:tcPr>
            <w:tcW w:w="810" w:type="dxa"/>
          </w:tcPr>
          <w:p w14:paraId="24E31697" w14:textId="77777777" w:rsidR="00C02CA9" w:rsidRPr="00C02CA9" w:rsidRDefault="00C02CA9" w:rsidP="00C02CA9">
            <w:pPr>
              <w:jc w:val="both"/>
              <w:rPr>
                <w:rFonts w:ascii="Times New Roman" w:hAnsi="Times New Roman"/>
                <w:sz w:val="24"/>
                <w:szCs w:val="24"/>
              </w:rPr>
            </w:pPr>
          </w:p>
        </w:tc>
      </w:tr>
      <w:tr w:rsidR="00C02CA9" w:rsidRPr="00C02CA9" w14:paraId="3D363503" w14:textId="77777777" w:rsidTr="00C02CA9">
        <w:tc>
          <w:tcPr>
            <w:tcW w:w="2610" w:type="dxa"/>
          </w:tcPr>
          <w:p w14:paraId="428E97E3" w14:textId="77777777" w:rsidR="00C02CA9" w:rsidRPr="00C02CA9" w:rsidRDefault="00C02CA9" w:rsidP="00C02CA9">
            <w:pPr>
              <w:jc w:val="both"/>
              <w:rPr>
                <w:rFonts w:ascii="Times New Roman" w:hAnsi="Times New Roman"/>
                <w:b/>
                <w:sz w:val="24"/>
                <w:szCs w:val="24"/>
              </w:rPr>
            </w:pPr>
            <w:r w:rsidRPr="00C02CA9">
              <w:rPr>
                <w:rFonts w:ascii="Times New Roman" w:hAnsi="Times New Roman"/>
                <w:sz w:val="24"/>
                <w:szCs w:val="24"/>
              </w:rPr>
              <w:t>Kosto për biznesin – në vazhdim</w:t>
            </w:r>
          </w:p>
        </w:tc>
        <w:tc>
          <w:tcPr>
            <w:tcW w:w="720" w:type="dxa"/>
          </w:tcPr>
          <w:p w14:paraId="7365C3F1" w14:textId="77777777" w:rsidR="00C02CA9" w:rsidRPr="00C02CA9" w:rsidRDefault="00C02CA9" w:rsidP="00C02CA9">
            <w:pPr>
              <w:jc w:val="both"/>
              <w:rPr>
                <w:rFonts w:ascii="Times New Roman" w:hAnsi="Times New Roman"/>
                <w:sz w:val="24"/>
                <w:szCs w:val="24"/>
              </w:rPr>
            </w:pPr>
          </w:p>
        </w:tc>
        <w:tc>
          <w:tcPr>
            <w:tcW w:w="720" w:type="dxa"/>
          </w:tcPr>
          <w:p w14:paraId="221AE4A5" w14:textId="77777777" w:rsidR="00C02CA9" w:rsidRPr="00C02CA9" w:rsidRDefault="00C02CA9" w:rsidP="00C02CA9">
            <w:pPr>
              <w:jc w:val="both"/>
              <w:rPr>
                <w:rFonts w:ascii="Times New Roman" w:hAnsi="Times New Roman"/>
                <w:sz w:val="24"/>
                <w:szCs w:val="24"/>
              </w:rPr>
            </w:pPr>
          </w:p>
        </w:tc>
        <w:tc>
          <w:tcPr>
            <w:tcW w:w="720" w:type="dxa"/>
          </w:tcPr>
          <w:p w14:paraId="7CC25D96" w14:textId="77777777" w:rsidR="00C02CA9" w:rsidRPr="00C02CA9" w:rsidRDefault="00C02CA9" w:rsidP="00C02CA9">
            <w:pPr>
              <w:jc w:val="both"/>
              <w:rPr>
                <w:rFonts w:ascii="Times New Roman" w:hAnsi="Times New Roman"/>
                <w:sz w:val="24"/>
                <w:szCs w:val="24"/>
              </w:rPr>
            </w:pPr>
          </w:p>
        </w:tc>
        <w:tc>
          <w:tcPr>
            <w:tcW w:w="639" w:type="dxa"/>
          </w:tcPr>
          <w:p w14:paraId="478D46EB" w14:textId="77777777" w:rsidR="00C02CA9" w:rsidRPr="00C02CA9" w:rsidRDefault="00C02CA9" w:rsidP="00C02CA9">
            <w:pPr>
              <w:jc w:val="both"/>
              <w:rPr>
                <w:rFonts w:ascii="Times New Roman" w:hAnsi="Times New Roman"/>
                <w:sz w:val="24"/>
                <w:szCs w:val="24"/>
              </w:rPr>
            </w:pPr>
          </w:p>
        </w:tc>
        <w:tc>
          <w:tcPr>
            <w:tcW w:w="711" w:type="dxa"/>
          </w:tcPr>
          <w:p w14:paraId="11E66FEE" w14:textId="77777777" w:rsidR="00C02CA9" w:rsidRPr="00C02CA9" w:rsidRDefault="00C02CA9" w:rsidP="00C02CA9">
            <w:pPr>
              <w:jc w:val="both"/>
              <w:rPr>
                <w:rFonts w:ascii="Times New Roman" w:hAnsi="Times New Roman"/>
                <w:sz w:val="24"/>
                <w:szCs w:val="24"/>
              </w:rPr>
            </w:pPr>
          </w:p>
        </w:tc>
        <w:tc>
          <w:tcPr>
            <w:tcW w:w="720" w:type="dxa"/>
          </w:tcPr>
          <w:p w14:paraId="5060A6AC" w14:textId="77777777" w:rsidR="00C02CA9" w:rsidRPr="00C02CA9" w:rsidRDefault="00C02CA9" w:rsidP="00C02CA9">
            <w:pPr>
              <w:jc w:val="both"/>
              <w:rPr>
                <w:rFonts w:ascii="Times New Roman" w:hAnsi="Times New Roman"/>
                <w:sz w:val="24"/>
                <w:szCs w:val="24"/>
              </w:rPr>
            </w:pPr>
          </w:p>
        </w:tc>
        <w:tc>
          <w:tcPr>
            <w:tcW w:w="720" w:type="dxa"/>
          </w:tcPr>
          <w:p w14:paraId="26E6EA94" w14:textId="77777777" w:rsidR="00C02CA9" w:rsidRPr="00C02CA9" w:rsidRDefault="00C02CA9" w:rsidP="00C02CA9">
            <w:pPr>
              <w:jc w:val="both"/>
              <w:rPr>
                <w:rFonts w:ascii="Times New Roman" w:hAnsi="Times New Roman"/>
                <w:sz w:val="24"/>
                <w:szCs w:val="24"/>
              </w:rPr>
            </w:pPr>
          </w:p>
        </w:tc>
        <w:tc>
          <w:tcPr>
            <w:tcW w:w="720" w:type="dxa"/>
          </w:tcPr>
          <w:p w14:paraId="03C1FE4B" w14:textId="77777777" w:rsidR="00C02CA9" w:rsidRPr="00C02CA9" w:rsidRDefault="00C02CA9" w:rsidP="00C02CA9">
            <w:pPr>
              <w:jc w:val="both"/>
              <w:rPr>
                <w:rFonts w:ascii="Times New Roman" w:hAnsi="Times New Roman"/>
                <w:sz w:val="24"/>
                <w:szCs w:val="24"/>
              </w:rPr>
            </w:pPr>
          </w:p>
        </w:tc>
        <w:tc>
          <w:tcPr>
            <w:tcW w:w="720" w:type="dxa"/>
          </w:tcPr>
          <w:p w14:paraId="44454482" w14:textId="77777777" w:rsidR="00C02CA9" w:rsidRPr="00C02CA9" w:rsidRDefault="00C02CA9" w:rsidP="00C02CA9">
            <w:pPr>
              <w:jc w:val="both"/>
              <w:rPr>
                <w:rFonts w:ascii="Times New Roman" w:hAnsi="Times New Roman"/>
                <w:sz w:val="24"/>
                <w:szCs w:val="24"/>
              </w:rPr>
            </w:pPr>
          </w:p>
        </w:tc>
        <w:tc>
          <w:tcPr>
            <w:tcW w:w="810" w:type="dxa"/>
          </w:tcPr>
          <w:p w14:paraId="30621116" w14:textId="77777777" w:rsidR="00C02CA9" w:rsidRPr="00C02CA9" w:rsidRDefault="00C02CA9" w:rsidP="00C02CA9">
            <w:pPr>
              <w:jc w:val="both"/>
              <w:rPr>
                <w:rFonts w:ascii="Times New Roman" w:hAnsi="Times New Roman"/>
                <w:sz w:val="24"/>
                <w:szCs w:val="24"/>
              </w:rPr>
            </w:pPr>
          </w:p>
        </w:tc>
      </w:tr>
      <w:tr w:rsidR="00C02CA9" w:rsidRPr="00C02CA9" w14:paraId="3BA9D5AC" w14:textId="77777777" w:rsidTr="00C02CA9">
        <w:tc>
          <w:tcPr>
            <w:tcW w:w="2610" w:type="dxa"/>
          </w:tcPr>
          <w:p w14:paraId="639C7A85" w14:textId="77777777" w:rsidR="00C02CA9" w:rsidRPr="00C02CA9" w:rsidRDefault="00C02CA9" w:rsidP="00C02CA9">
            <w:pPr>
              <w:jc w:val="both"/>
              <w:rPr>
                <w:rFonts w:ascii="Times New Roman" w:hAnsi="Times New Roman"/>
                <w:sz w:val="24"/>
                <w:szCs w:val="24"/>
                <w:lang w:val="it-IT"/>
              </w:rPr>
            </w:pPr>
            <w:r w:rsidRPr="00C02CA9">
              <w:rPr>
                <w:rFonts w:ascii="Times New Roman" w:hAnsi="Times New Roman"/>
                <w:sz w:val="24"/>
                <w:szCs w:val="24"/>
                <w:lang w:val="it-IT"/>
              </w:rPr>
              <w:t>Kosto për grupet e tjera – një herë</w:t>
            </w:r>
          </w:p>
        </w:tc>
        <w:tc>
          <w:tcPr>
            <w:tcW w:w="720" w:type="dxa"/>
          </w:tcPr>
          <w:p w14:paraId="051536A2" w14:textId="77777777" w:rsidR="00C02CA9" w:rsidRPr="00C02CA9" w:rsidRDefault="00C02CA9" w:rsidP="00C02CA9">
            <w:pPr>
              <w:jc w:val="both"/>
              <w:rPr>
                <w:rFonts w:ascii="Times New Roman" w:hAnsi="Times New Roman"/>
                <w:sz w:val="24"/>
                <w:szCs w:val="24"/>
                <w:lang w:val="it-IT"/>
              </w:rPr>
            </w:pPr>
          </w:p>
        </w:tc>
        <w:tc>
          <w:tcPr>
            <w:tcW w:w="720" w:type="dxa"/>
          </w:tcPr>
          <w:p w14:paraId="19DD9110" w14:textId="77777777" w:rsidR="00C02CA9" w:rsidRPr="00C02CA9" w:rsidRDefault="00C02CA9" w:rsidP="00C02CA9">
            <w:pPr>
              <w:jc w:val="both"/>
              <w:rPr>
                <w:rFonts w:ascii="Times New Roman" w:hAnsi="Times New Roman"/>
                <w:sz w:val="24"/>
                <w:szCs w:val="24"/>
                <w:lang w:val="it-IT"/>
              </w:rPr>
            </w:pPr>
          </w:p>
        </w:tc>
        <w:tc>
          <w:tcPr>
            <w:tcW w:w="720" w:type="dxa"/>
          </w:tcPr>
          <w:p w14:paraId="6412CCBB" w14:textId="77777777" w:rsidR="00C02CA9" w:rsidRPr="00C02CA9" w:rsidRDefault="00C02CA9" w:rsidP="00C02CA9">
            <w:pPr>
              <w:jc w:val="both"/>
              <w:rPr>
                <w:rFonts w:ascii="Times New Roman" w:hAnsi="Times New Roman"/>
                <w:sz w:val="24"/>
                <w:szCs w:val="24"/>
                <w:lang w:val="it-IT"/>
              </w:rPr>
            </w:pPr>
          </w:p>
        </w:tc>
        <w:tc>
          <w:tcPr>
            <w:tcW w:w="639" w:type="dxa"/>
          </w:tcPr>
          <w:p w14:paraId="40450B6F" w14:textId="77777777" w:rsidR="00C02CA9" w:rsidRPr="00C02CA9" w:rsidRDefault="00C02CA9" w:rsidP="00C02CA9">
            <w:pPr>
              <w:jc w:val="both"/>
              <w:rPr>
                <w:rFonts w:ascii="Times New Roman" w:hAnsi="Times New Roman"/>
                <w:sz w:val="24"/>
                <w:szCs w:val="24"/>
                <w:lang w:val="it-IT"/>
              </w:rPr>
            </w:pPr>
          </w:p>
        </w:tc>
        <w:tc>
          <w:tcPr>
            <w:tcW w:w="711" w:type="dxa"/>
          </w:tcPr>
          <w:p w14:paraId="33D47193" w14:textId="77777777" w:rsidR="00C02CA9" w:rsidRPr="00C02CA9" w:rsidRDefault="00C02CA9" w:rsidP="00C02CA9">
            <w:pPr>
              <w:jc w:val="both"/>
              <w:rPr>
                <w:rFonts w:ascii="Times New Roman" w:hAnsi="Times New Roman"/>
                <w:sz w:val="24"/>
                <w:szCs w:val="24"/>
                <w:lang w:val="it-IT"/>
              </w:rPr>
            </w:pPr>
          </w:p>
        </w:tc>
        <w:tc>
          <w:tcPr>
            <w:tcW w:w="720" w:type="dxa"/>
          </w:tcPr>
          <w:p w14:paraId="7815DC7B" w14:textId="77777777" w:rsidR="00C02CA9" w:rsidRPr="00C02CA9" w:rsidRDefault="00C02CA9" w:rsidP="00C02CA9">
            <w:pPr>
              <w:jc w:val="both"/>
              <w:rPr>
                <w:rFonts w:ascii="Times New Roman" w:hAnsi="Times New Roman"/>
                <w:sz w:val="24"/>
                <w:szCs w:val="24"/>
                <w:lang w:val="it-IT"/>
              </w:rPr>
            </w:pPr>
          </w:p>
        </w:tc>
        <w:tc>
          <w:tcPr>
            <w:tcW w:w="720" w:type="dxa"/>
          </w:tcPr>
          <w:p w14:paraId="79B850D8" w14:textId="77777777" w:rsidR="00C02CA9" w:rsidRPr="00C02CA9" w:rsidRDefault="00C02CA9" w:rsidP="00C02CA9">
            <w:pPr>
              <w:jc w:val="both"/>
              <w:rPr>
                <w:rFonts w:ascii="Times New Roman" w:hAnsi="Times New Roman"/>
                <w:sz w:val="24"/>
                <w:szCs w:val="24"/>
                <w:lang w:val="it-IT"/>
              </w:rPr>
            </w:pPr>
          </w:p>
        </w:tc>
        <w:tc>
          <w:tcPr>
            <w:tcW w:w="720" w:type="dxa"/>
          </w:tcPr>
          <w:p w14:paraId="2F02598B" w14:textId="77777777" w:rsidR="00C02CA9" w:rsidRPr="00C02CA9" w:rsidRDefault="00C02CA9" w:rsidP="00C02CA9">
            <w:pPr>
              <w:jc w:val="both"/>
              <w:rPr>
                <w:rFonts w:ascii="Times New Roman" w:hAnsi="Times New Roman"/>
                <w:sz w:val="24"/>
                <w:szCs w:val="24"/>
                <w:lang w:val="it-IT"/>
              </w:rPr>
            </w:pPr>
          </w:p>
        </w:tc>
        <w:tc>
          <w:tcPr>
            <w:tcW w:w="720" w:type="dxa"/>
          </w:tcPr>
          <w:p w14:paraId="0831F2B4" w14:textId="77777777" w:rsidR="00C02CA9" w:rsidRPr="00C02CA9" w:rsidRDefault="00C02CA9" w:rsidP="00C02CA9">
            <w:pPr>
              <w:jc w:val="both"/>
              <w:rPr>
                <w:rFonts w:ascii="Times New Roman" w:hAnsi="Times New Roman"/>
                <w:sz w:val="24"/>
                <w:szCs w:val="24"/>
                <w:lang w:val="it-IT"/>
              </w:rPr>
            </w:pPr>
          </w:p>
        </w:tc>
        <w:tc>
          <w:tcPr>
            <w:tcW w:w="810" w:type="dxa"/>
          </w:tcPr>
          <w:p w14:paraId="7F38A89F" w14:textId="77777777" w:rsidR="00C02CA9" w:rsidRPr="00C02CA9" w:rsidRDefault="00C02CA9" w:rsidP="00C02CA9">
            <w:pPr>
              <w:jc w:val="both"/>
              <w:rPr>
                <w:rFonts w:ascii="Times New Roman" w:hAnsi="Times New Roman"/>
                <w:sz w:val="24"/>
                <w:szCs w:val="24"/>
                <w:lang w:val="it-IT"/>
              </w:rPr>
            </w:pPr>
          </w:p>
        </w:tc>
      </w:tr>
      <w:tr w:rsidR="00C02CA9" w:rsidRPr="00C02CA9" w14:paraId="528C73BD" w14:textId="77777777" w:rsidTr="00C02CA9">
        <w:tc>
          <w:tcPr>
            <w:tcW w:w="2610" w:type="dxa"/>
          </w:tcPr>
          <w:p w14:paraId="7D76EF56" w14:textId="77777777" w:rsidR="00C02CA9" w:rsidRPr="00C02CA9" w:rsidRDefault="00C02CA9" w:rsidP="00C02CA9">
            <w:pPr>
              <w:jc w:val="both"/>
              <w:rPr>
                <w:rFonts w:ascii="Times New Roman" w:hAnsi="Times New Roman"/>
                <w:sz w:val="24"/>
                <w:szCs w:val="24"/>
                <w:lang w:val="it-IT"/>
              </w:rPr>
            </w:pPr>
            <w:r w:rsidRPr="00C02CA9">
              <w:rPr>
                <w:rFonts w:ascii="Times New Roman" w:hAnsi="Times New Roman"/>
                <w:sz w:val="24"/>
                <w:szCs w:val="24"/>
                <w:lang w:val="it-IT"/>
              </w:rPr>
              <w:t xml:space="preserve">Kosto për grupet e tjera – në vazhdim </w:t>
            </w:r>
          </w:p>
        </w:tc>
        <w:tc>
          <w:tcPr>
            <w:tcW w:w="720" w:type="dxa"/>
          </w:tcPr>
          <w:p w14:paraId="56C8BDDD" w14:textId="77777777" w:rsidR="00C02CA9" w:rsidRPr="00C02CA9" w:rsidRDefault="00C02CA9" w:rsidP="00C02CA9">
            <w:pPr>
              <w:jc w:val="both"/>
              <w:rPr>
                <w:rFonts w:ascii="Times New Roman" w:hAnsi="Times New Roman"/>
                <w:sz w:val="24"/>
                <w:szCs w:val="24"/>
                <w:lang w:val="it-IT"/>
              </w:rPr>
            </w:pPr>
          </w:p>
        </w:tc>
        <w:tc>
          <w:tcPr>
            <w:tcW w:w="720" w:type="dxa"/>
          </w:tcPr>
          <w:p w14:paraId="6E28986E" w14:textId="77777777" w:rsidR="00C02CA9" w:rsidRPr="00C02CA9" w:rsidRDefault="00C02CA9" w:rsidP="00C02CA9">
            <w:pPr>
              <w:jc w:val="both"/>
              <w:rPr>
                <w:rFonts w:ascii="Times New Roman" w:hAnsi="Times New Roman"/>
                <w:sz w:val="24"/>
                <w:szCs w:val="24"/>
                <w:lang w:val="it-IT"/>
              </w:rPr>
            </w:pPr>
          </w:p>
        </w:tc>
        <w:tc>
          <w:tcPr>
            <w:tcW w:w="720" w:type="dxa"/>
          </w:tcPr>
          <w:p w14:paraId="266CA94D" w14:textId="77777777" w:rsidR="00C02CA9" w:rsidRPr="00C02CA9" w:rsidRDefault="00C02CA9" w:rsidP="00C02CA9">
            <w:pPr>
              <w:jc w:val="both"/>
              <w:rPr>
                <w:rFonts w:ascii="Times New Roman" w:hAnsi="Times New Roman"/>
                <w:sz w:val="24"/>
                <w:szCs w:val="24"/>
                <w:lang w:val="it-IT"/>
              </w:rPr>
            </w:pPr>
          </w:p>
        </w:tc>
        <w:tc>
          <w:tcPr>
            <w:tcW w:w="639" w:type="dxa"/>
          </w:tcPr>
          <w:p w14:paraId="31A7B3D5" w14:textId="77777777" w:rsidR="00C02CA9" w:rsidRPr="00C02CA9" w:rsidRDefault="00C02CA9" w:rsidP="00C02CA9">
            <w:pPr>
              <w:jc w:val="both"/>
              <w:rPr>
                <w:rFonts w:ascii="Times New Roman" w:hAnsi="Times New Roman"/>
                <w:sz w:val="24"/>
                <w:szCs w:val="24"/>
                <w:lang w:val="it-IT"/>
              </w:rPr>
            </w:pPr>
          </w:p>
        </w:tc>
        <w:tc>
          <w:tcPr>
            <w:tcW w:w="711" w:type="dxa"/>
          </w:tcPr>
          <w:p w14:paraId="09AAC973" w14:textId="77777777" w:rsidR="00C02CA9" w:rsidRPr="00C02CA9" w:rsidRDefault="00C02CA9" w:rsidP="00C02CA9">
            <w:pPr>
              <w:jc w:val="both"/>
              <w:rPr>
                <w:rFonts w:ascii="Times New Roman" w:hAnsi="Times New Roman"/>
                <w:sz w:val="24"/>
                <w:szCs w:val="24"/>
                <w:lang w:val="it-IT"/>
              </w:rPr>
            </w:pPr>
          </w:p>
        </w:tc>
        <w:tc>
          <w:tcPr>
            <w:tcW w:w="720" w:type="dxa"/>
          </w:tcPr>
          <w:p w14:paraId="77FEF6CC" w14:textId="77777777" w:rsidR="00C02CA9" w:rsidRPr="00C02CA9" w:rsidRDefault="00C02CA9" w:rsidP="00C02CA9">
            <w:pPr>
              <w:jc w:val="both"/>
              <w:rPr>
                <w:rFonts w:ascii="Times New Roman" w:hAnsi="Times New Roman"/>
                <w:sz w:val="24"/>
                <w:szCs w:val="24"/>
                <w:lang w:val="it-IT"/>
              </w:rPr>
            </w:pPr>
          </w:p>
        </w:tc>
        <w:tc>
          <w:tcPr>
            <w:tcW w:w="720" w:type="dxa"/>
          </w:tcPr>
          <w:p w14:paraId="0B4EEEE4" w14:textId="77777777" w:rsidR="00C02CA9" w:rsidRPr="00C02CA9" w:rsidRDefault="00C02CA9" w:rsidP="00C02CA9">
            <w:pPr>
              <w:jc w:val="both"/>
              <w:rPr>
                <w:rFonts w:ascii="Times New Roman" w:hAnsi="Times New Roman"/>
                <w:sz w:val="24"/>
                <w:szCs w:val="24"/>
                <w:lang w:val="it-IT"/>
              </w:rPr>
            </w:pPr>
          </w:p>
        </w:tc>
        <w:tc>
          <w:tcPr>
            <w:tcW w:w="720" w:type="dxa"/>
          </w:tcPr>
          <w:p w14:paraId="6E2F6130" w14:textId="77777777" w:rsidR="00C02CA9" w:rsidRPr="00C02CA9" w:rsidRDefault="00C02CA9" w:rsidP="00C02CA9">
            <w:pPr>
              <w:jc w:val="both"/>
              <w:rPr>
                <w:rFonts w:ascii="Times New Roman" w:hAnsi="Times New Roman"/>
                <w:sz w:val="24"/>
                <w:szCs w:val="24"/>
                <w:lang w:val="it-IT"/>
              </w:rPr>
            </w:pPr>
          </w:p>
        </w:tc>
        <w:tc>
          <w:tcPr>
            <w:tcW w:w="720" w:type="dxa"/>
          </w:tcPr>
          <w:p w14:paraId="2AB06FC4" w14:textId="77777777" w:rsidR="00C02CA9" w:rsidRPr="00C02CA9" w:rsidRDefault="00C02CA9" w:rsidP="00C02CA9">
            <w:pPr>
              <w:jc w:val="both"/>
              <w:rPr>
                <w:rFonts w:ascii="Times New Roman" w:hAnsi="Times New Roman"/>
                <w:sz w:val="24"/>
                <w:szCs w:val="24"/>
                <w:lang w:val="it-IT"/>
              </w:rPr>
            </w:pPr>
          </w:p>
        </w:tc>
        <w:tc>
          <w:tcPr>
            <w:tcW w:w="810" w:type="dxa"/>
          </w:tcPr>
          <w:p w14:paraId="4DBC7976" w14:textId="77777777" w:rsidR="00C02CA9" w:rsidRPr="00C02CA9" w:rsidRDefault="00C02CA9" w:rsidP="00C02CA9">
            <w:pPr>
              <w:jc w:val="both"/>
              <w:rPr>
                <w:rFonts w:ascii="Times New Roman" w:hAnsi="Times New Roman"/>
                <w:sz w:val="24"/>
                <w:szCs w:val="24"/>
                <w:lang w:val="it-IT"/>
              </w:rPr>
            </w:pPr>
          </w:p>
        </w:tc>
      </w:tr>
      <w:tr w:rsidR="00C02CA9" w:rsidRPr="00C02CA9" w14:paraId="450A2461" w14:textId="77777777" w:rsidTr="00C02CA9">
        <w:tc>
          <w:tcPr>
            <w:tcW w:w="2610" w:type="dxa"/>
          </w:tcPr>
          <w:p w14:paraId="71410BA0" w14:textId="77777777" w:rsidR="00C02CA9" w:rsidRPr="00C02CA9" w:rsidRDefault="00C02CA9" w:rsidP="00C02CA9">
            <w:pPr>
              <w:jc w:val="both"/>
              <w:rPr>
                <w:rFonts w:ascii="Times New Roman" w:hAnsi="Times New Roman"/>
                <w:b/>
                <w:sz w:val="24"/>
                <w:szCs w:val="24"/>
              </w:rPr>
            </w:pPr>
            <w:r w:rsidRPr="00C02CA9">
              <w:rPr>
                <w:rFonts w:ascii="Times New Roman" w:hAnsi="Times New Roman"/>
                <w:b/>
                <w:sz w:val="24"/>
                <w:szCs w:val="24"/>
              </w:rPr>
              <w:t xml:space="preserve">Kosto në total </w:t>
            </w:r>
          </w:p>
        </w:tc>
        <w:tc>
          <w:tcPr>
            <w:tcW w:w="720" w:type="dxa"/>
          </w:tcPr>
          <w:p w14:paraId="6767DD87" w14:textId="77777777" w:rsidR="00C02CA9" w:rsidRPr="00C02CA9" w:rsidRDefault="00C02CA9" w:rsidP="00C02CA9">
            <w:pPr>
              <w:jc w:val="both"/>
              <w:rPr>
                <w:rFonts w:ascii="Times New Roman" w:hAnsi="Times New Roman"/>
                <w:sz w:val="24"/>
                <w:szCs w:val="24"/>
              </w:rPr>
            </w:pPr>
          </w:p>
        </w:tc>
        <w:tc>
          <w:tcPr>
            <w:tcW w:w="720" w:type="dxa"/>
          </w:tcPr>
          <w:p w14:paraId="16AA6D2C" w14:textId="77777777" w:rsidR="00C02CA9" w:rsidRPr="00C02CA9" w:rsidRDefault="00C02CA9" w:rsidP="00C02CA9">
            <w:pPr>
              <w:jc w:val="both"/>
              <w:rPr>
                <w:rFonts w:ascii="Times New Roman" w:hAnsi="Times New Roman"/>
                <w:sz w:val="24"/>
                <w:szCs w:val="24"/>
              </w:rPr>
            </w:pPr>
          </w:p>
        </w:tc>
        <w:tc>
          <w:tcPr>
            <w:tcW w:w="720" w:type="dxa"/>
          </w:tcPr>
          <w:p w14:paraId="232ADE65" w14:textId="77777777" w:rsidR="00C02CA9" w:rsidRPr="00C02CA9" w:rsidRDefault="00C02CA9" w:rsidP="00C02CA9">
            <w:pPr>
              <w:jc w:val="both"/>
              <w:rPr>
                <w:rFonts w:ascii="Times New Roman" w:hAnsi="Times New Roman"/>
                <w:sz w:val="24"/>
                <w:szCs w:val="24"/>
              </w:rPr>
            </w:pPr>
          </w:p>
        </w:tc>
        <w:tc>
          <w:tcPr>
            <w:tcW w:w="639" w:type="dxa"/>
          </w:tcPr>
          <w:p w14:paraId="3EA27F04" w14:textId="77777777" w:rsidR="00C02CA9" w:rsidRPr="00C02CA9" w:rsidRDefault="00C02CA9" w:rsidP="00C02CA9">
            <w:pPr>
              <w:jc w:val="both"/>
              <w:rPr>
                <w:rFonts w:ascii="Times New Roman" w:hAnsi="Times New Roman"/>
                <w:sz w:val="24"/>
                <w:szCs w:val="24"/>
              </w:rPr>
            </w:pPr>
          </w:p>
        </w:tc>
        <w:tc>
          <w:tcPr>
            <w:tcW w:w="711" w:type="dxa"/>
          </w:tcPr>
          <w:p w14:paraId="7AEF8A60" w14:textId="77777777" w:rsidR="00C02CA9" w:rsidRPr="00C02CA9" w:rsidRDefault="00C02CA9" w:rsidP="00C02CA9">
            <w:pPr>
              <w:jc w:val="both"/>
              <w:rPr>
                <w:rFonts w:ascii="Times New Roman" w:hAnsi="Times New Roman"/>
                <w:sz w:val="24"/>
                <w:szCs w:val="24"/>
              </w:rPr>
            </w:pPr>
          </w:p>
        </w:tc>
        <w:tc>
          <w:tcPr>
            <w:tcW w:w="720" w:type="dxa"/>
          </w:tcPr>
          <w:p w14:paraId="529C817B" w14:textId="77777777" w:rsidR="00C02CA9" w:rsidRPr="00C02CA9" w:rsidRDefault="00C02CA9" w:rsidP="00C02CA9">
            <w:pPr>
              <w:jc w:val="both"/>
              <w:rPr>
                <w:rFonts w:ascii="Times New Roman" w:hAnsi="Times New Roman"/>
                <w:sz w:val="24"/>
                <w:szCs w:val="24"/>
              </w:rPr>
            </w:pPr>
          </w:p>
        </w:tc>
        <w:tc>
          <w:tcPr>
            <w:tcW w:w="720" w:type="dxa"/>
          </w:tcPr>
          <w:p w14:paraId="59202838" w14:textId="77777777" w:rsidR="00C02CA9" w:rsidRPr="00C02CA9" w:rsidRDefault="00C02CA9" w:rsidP="00C02CA9">
            <w:pPr>
              <w:jc w:val="both"/>
              <w:rPr>
                <w:rFonts w:ascii="Times New Roman" w:hAnsi="Times New Roman"/>
                <w:sz w:val="24"/>
                <w:szCs w:val="24"/>
              </w:rPr>
            </w:pPr>
          </w:p>
        </w:tc>
        <w:tc>
          <w:tcPr>
            <w:tcW w:w="720" w:type="dxa"/>
          </w:tcPr>
          <w:p w14:paraId="41B3D2B2" w14:textId="77777777" w:rsidR="00C02CA9" w:rsidRPr="00C02CA9" w:rsidRDefault="00C02CA9" w:rsidP="00C02CA9">
            <w:pPr>
              <w:jc w:val="both"/>
              <w:rPr>
                <w:rFonts w:ascii="Times New Roman" w:hAnsi="Times New Roman"/>
                <w:sz w:val="24"/>
                <w:szCs w:val="24"/>
              </w:rPr>
            </w:pPr>
          </w:p>
        </w:tc>
        <w:tc>
          <w:tcPr>
            <w:tcW w:w="720" w:type="dxa"/>
          </w:tcPr>
          <w:p w14:paraId="2AA6D526" w14:textId="77777777" w:rsidR="00C02CA9" w:rsidRPr="00C02CA9" w:rsidRDefault="00C02CA9" w:rsidP="00C02CA9">
            <w:pPr>
              <w:jc w:val="both"/>
              <w:rPr>
                <w:rFonts w:ascii="Times New Roman" w:hAnsi="Times New Roman"/>
                <w:sz w:val="24"/>
                <w:szCs w:val="24"/>
              </w:rPr>
            </w:pPr>
          </w:p>
        </w:tc>
        <w:tc>
          <w:tcPr>
            <w:tcW w:w="810" w:type="dxa"/>
          </w:tcPr>
          <w:p w14:paraId="5D4BEE84" w14:textId="77777777" w:rsidR="00C02CA9" w:rsidRPr="00C02CA9" w:rsidRDefault="00C02CA9" w:rsidP="00C02CA9">
            <w:pPr>
              <w:jc w:val="both"/>
              <w:rPr>
                <w:rFonts w:ascii="Times New Roman" w:hAnsi="Times New Roman"/>
                <w:sz w:val="24"/>
                <w:szCs w:val="24"/>
              </w:rPr>
            </w:pPr>
          </w:p>
        </w:tc>
      </w:tr>
      <w:tr w:rsidR="00C02CA9" w:rsidRPr="00C02CA9" w14:paraId="3BD4B293" w14:textId="77777777" w:rsidTr="00C02CA9">
        <w:tc>
          <w:tcPr>
            <w:tcW w:w="2610" w:type="dxa"/>
          </w:tcPr>
          <w:p w14:paraId="312282B1" w14:textId="77777777" w:rsidR="00C02CA9" w:rsidRPr="00C02CA9" w:rsidRDefault="00C02CA9" w:rsidP="00C02CA9">
            <w:pPr>
              <w:jc w:val="both"/>
              <w:rPr>
                <w:rFonts w:ascii="Times New Roman" w:hAnsi="Times New Roman"/>
                <w:sz w:val="24"/>
                <w:szCs w:val="24"/>
              </w:rPr>
            </w:pPr>
            <w:r w:rsidRPr="00C02CA9">
              <w:rPr>
                <w:rFonts w:ascii="Times New Roman" w:hAnsi="Times New Roman"/>
                <w:b/>
                <w:sz w:val="24"/>
                <w:szCs w:val="24"/>
              </w:rPr>
              <w:t xml:space="preserve">Kosto e zbritur në total </w:t>
            </w:r>
            <w:r w:rsidRPr="00C02CA9">
              <w:rPr>
                <w:rFonts w:ascii="Times New Roman" w:hAnsi="Times New Roman"/>
                <w:sz w:val="24"/>
                <w:szCs w:val="24"/>
              </w:rPr>
              <w:t>= Kosto në total x faktorin zbritës</w:t>
            </w:r>
          </w:p>
        </w:tc>
        <w:tc>
          <w:tcPr>
            <w:tcW w:w="720" w:type="dxa"/>
          </w:tcPr>
          <w:p w14:paraId="13FC97E5" w14:textId="77777777" w:rsidR="00C02CA9" w:rsidRPr="00C02CA9" w:rsidRDefault="00C02CA9" w:rsidP="00C02CA9">
            <w:pPr>
              <w:jc w:val="both"/>
              <w:rPr>
                <w:rFonts w:ascii="Times New Roman" w:hAnsi="Times New Roman"/>
                <w:sz w:val="24"/>
                <w:szCs w:val="24"/>
              </w:rPr>
            </w:pPr>
          </w:p>
        </w:tc>
        <w:tc>
          <w:tcPr>
            <w:tcW w:w="720" w:type="dxa"/>
          </w:tcPr>
          <w:p w14:paraId="5C5BECA1" w14:textId="77777777" w:rsidR="00C02CA9" w:rsidRPr="00C02CA9" w:rsidRDefault="00C02CA9" w:rsidP="00C02CA9">
            <w:pPr>
              <w:jc w:val="both"/>
              <w:rPr>
                <w:rFonts w:ascii="Times New Roman" w:hAnsi="Times New Roman"/>
                <w:sz w:val="24"/>
                <w:szCs w:val="24"/>
              </w:rPr>
            </w:pPr>
          </w:p>
        </w:tc>
        <w:tc>
          <w:tcPr>
            <w:tcW w:w="720" w:type="dxa"/>
          </w:tcPr>
          <w:p w14:paraId="4D91BE6B" w14:textId="77777777" w:rsidR="00C02CA9" w:rsidRPr="00C02CA9" w:rsidRDefault="00C02CA9" w:rsidP="00C02CA9">
            <w:pPr>
              <w:jc w:val="both"/>
              <w:rPr>
                <w:rFonts w:ascii="Times New Roman" w:hAnsi="Times New Roman"/>
                <w:sz w:val="24"/>
                <w:szCs w:val="24"/>
              </w:rPr>
            </w:pPr>
          </w:p>
        </w:tc>
        <w:tc>
          <w:tcPr>
            <w:tcW w:w="639" w:type="dxa"/>
          </w:tcPr>
          <w:p w14:paraId="6B42F838" w14:textId="77777777" w:rsidR="00C02CA9" w:rsidRPr="00C02CA9" w:rsidRDefault="00C02CA9" w:rsidP="00C02CA9">
            <w:pPr>
              <w:jc w:val="both"/>
              <w:rPr>
                <w:rFonts w:ascii="Times New Roman" w:hAnsi="Times New Roman"/>
                <w:sz w:val="24"/>
                <w:szCs w:val="24"/>
              </w:rPr>
            </w:pPr>
          </w:p>
        </w:tc>
        <w:tc>
          <w:tcPr>
            <w:tcW w:w="711" w:type="dxa"/>
          </w:tcPr>
          <w:p w14:paraId="03396506" w14:textId="77777777" w:rsidR="00C02CA9" w:rsidRPr="00C02CA9" w:rsidRDefault="00C02CA9" w:rsidP="00C02CA9">
            <w:pPr>
              <w:jc w:val="both"/>
              <w:rPr>
                <w:rFonts w:ascii="Times New Roman" w:hAnsi="Times New Roman"/>
                <w:sz w:val="24"/>
                <w:szCs w:val="24"/>
              </w:rPr>
            </w:pPr>
          </w:p>
        </w:tc>
        <w:tc>
          <w:tcPr>
            <w:tcW w:w="720" w:type="dxa"/>
          </w:tcPr>
          <w:p w14:paraId="4BE54137" w14:textId="77777777" w:rsidR="00C02CA9" w:rsidRPr="00C02CA9" w:rsidRDefault="00C02CA9" w:rsidP="00C02CA9">
            <w:pPr>
              <w:jc w:val="both"/>
              <w:rPr>
                <w:rFonts w:ascii="Times New Roman" w:hAnsi="Times New Roman"/>
                <w:sz w:val="24"/>
                <w:szCs w:val="24"/>
              </w:rPr>
            </w:pPr>
          </w:p>
        </w:tc>
        <w:tc>
          <w:tcPr>
            <w:tcW w:w="720" w:type="dxa"/>
          </w:tcPr>
          <w:p w14:paraId="3503B100" w14:textId="77777777" w:rsidR="00C02CA9" w:rsidRPr="00C02CA9" w:rsidRDefault="00C02CA9" w:rsidP="00C02CA9">
            <w:pPr>
              <w:jc w:val="both"/>
              <w:rPr>
                <w:rFonts w:ascii="Times New Roman" w:hAnsi="Times New Roman"/>
                <w:sz w:val="24"/>
                <w:szCs w:val="24"/>
              </w:rPr>
            </w:pPr>
          </w:p>
        </w:tc>
        <w:tc>
          <w:tcPr>
            <w:tcW w:w="720" w:type="dxa"/>
          </w:tcPr>
          <w:p w14:paraId="69AA2B8F" w14:textId="77777777" w:rsidR="00C02CA9" w:rsidRPr="00C02CA9" w:rsidRDefault="00C02CA9" w:rsidP="00C02CA9">
            <w:pPr>
              <w:jc w:val="both"/>
              <w:rPr>
                <w:rFonts w:ascii="Times New Roman" w:hAnsi="Times New Roman"/>
                <w:sz w:val="24"/>
                <w:szCs w:val="24"/>
              </w:rPr>
            </w:pPr>
          </w:p>
        </w:tc>
        <w:tc>
          <w:tcPr>
            <w:tcW w:w="720" w:type="dxa"/>
          </w:tcPr>
          <w:p w14:paraId="4055EFA1" w14:textId="77777777" w:rsidR="00C02CA9" w:rsidRPr="00C02CA9" w:rsidRDefault="00C02CA9" w:rsidP="00C02CA9">
            <w:pPr>
              <w:jc w:val="both"/>
              <w:rPr>
                <w:rFonts w:ascii="Times New Roman" w:hAnsi="Times New Roman"/>
                <w:sz w:val="24"/>
                <w:szCs w:val="24"/>
              </w:rPr>
            </w:pPr>
          </w:p>
        </w:tc>
        <w:tc>
          <w:tcPr>
            <w:tcW w:w="810" w:type="dxa"/>
          </w:tcPr>
          <w:p w14:paraId="3BD6D5CB" w14:textId="77777777" w:rsidR="00C02CA9" w:rsidRPr="00C02CA9" w:rsidRDefault="00C02CA9" w:rsidP="00C02CA9">
            <w:pPr>
              <w:jc w:val="both"/>
              <w:rPr>
                <w:rFonts w:ascii="Times New Roman" w:hAnsi="Times New Roman"/>
                <w:sz w:val="24"/>
                <w:szCs w:val="24"/>
              </w:rPr>
            </w:pPr>
          </w:p>
        </w:tc>
      </w:tr>
      <w:tr w:rsidR="00C02CA9" w:rsidRPr="00C02CA9" w14:paraId="2492FA88" w14:textId="77777777" w:rsidTr="00C02CA9">
        <w:tc>
          <w:tcPr>
            <w:tcW w:w="2610" w:type="dxa"/>
          </w:tcPr>
          <w:p w14:paraId="69D38578" w14:textId="77777777" w:rsidR="00C02CA9" w:rsidRPr="00C02CA9" w:rsidRDefault="00C02CA9" w:rsidP="00C02CA9">
            <w:pPr>
              <w:jc w:val="both"/>
              <w:rPr>
                <w:rFonts w:ascii="Times New Roman" w:hAnsi="Times New Roman"/>
                <w:sz w:val="24"/>
                <w:szCs w:val="24"/>
              </w:rPr>
            </w:pPr>
            <w:r w:rsidRPr="00C02CA9">
              <w:rPr>
                <w:rFonts w:ascii="Times New Roman" w:hAnsi="Times New Roman"/>
                <w:sz w:val="24"/>
                <w:szCs w:val="24"/>
              </w:rPr>
              <w:t>Përfitimi për buxhetin – në vazhdim</w:t>
            </w:r>
          </w:p>
        </w:tc>
        <w:tc>
          <w:tcPr>
            <w:tcW w:w="720" w:type="dxa"/>
          </w:tcPr>
          <w:p w14:paraId="72B44527" w14:textId="77777777" w:rsidR="00C02CA9" w:rsidRPr="00C02CA9" w:rsidRDefault="00C02CA9" w:rsidP="00C02CA9">
            <w:pPr>
              <w:jc w:val="both"/>
              <w:rPr>
                <w:rFonts w:ascii="Times New Roman" w:hAnsi="Times New Roman"/>
                <w:sz w:val="24"/>
                <w:szCs w:val="24"/>
              </w:rPr>
            </w:pPr>
          </w:p>
        </w:tc>
        <w:tc>
          <w:tcPr>
            <w:tcW w:w="720" w:type="dxa"/>
          </w:tcPr>
          <w:p w14:paraId="08CDCCFA" w14:textId="77777777" w:rsidR="00C02CA9" w:rsidRPr="00C02CA9" w:rsidRDefault="00C02CA9" w:rsidP="00C02CA9">
            <w:pPr>
              <w:jc w:val="both"/>
              <w:rPr>
                <w:rFonts w:ascii="Times New Roman" w:hAnsi="Times New Roman"/>
                <w:sz w:val="24"/>
                <w:szCs w:val="24"/>
              </w:rPr>
            </w:pPr>
          </w:p>
        </w:tc>
        <w:tc>
          <w:tcPr>
            <w:tcW w:w="720" w:type="dxa"/>
          </w:tcPr>
          <w:p w14:paraId="5A3D4432" w14:textId="77777777" w:rsidR="00C02CA9" w:rsidRPr="00C02CA9" w:rsidRDefault="00C02CA9" w:rsidP="00C02CA9">
            <w:pPr>
              <w:jc w:val="both"/>
              <w:rPr>
                <w:rFonts w:ascii="Times New Roman" w:hAnsi="Times New Roman"/>
                <w:sz w:val="24"/>
                <w:szCs w:val="24"/>
              </w:rPr>
            </w:pPr>
          </w:p>
        </w:tc>
        <w:tc>
          <w:tcPr>
            <w:tcW w:w="639" w:type="dxa"/>
          </w:tcPr>
          <w:p w14:paraId="7B6E26E6" w14:textId="77777777" w:rsidR="00C02CA9" w:rsidRPr="00C02CA9" w:rsidRDefault="00C02CA9" w:rsidP="00C02CA9">
            <w:pPr>
              <w:jc w:val="both"/>
              <w:rPr>
                <w:rFonts w:ascii="Times New Roman" w:hAnsi="Times New Roman"/>
                <w:sz w:val="24"/>
                <w:szCs w:val="24"/>
              </w:rPr>
            </w:pPr>
          </w:p>
        </w:tc>
        <w:tc>
          <w:tcPr>
            <w:tcW w:w="711" w:type="dxa"/>
          </w:tcPr>
          <w:p w14:paraId="4BD7459B" w14:textId="77777777" w:rsidR="00C02CA9" w:rsidRPr="00C02CA9" w:rsidRDefault="00C02CA9" w:rsidP="00C02CA9">
            <w:pPr>
              <w:jc w:val="both"/>
              <w:rPr>
                <w:rFonts w:ascii="Times New Roman" w:hAnsi="Times New Roman"/>
                <w:sz w:val="24"/>
                <w:szCs w:val="24"/>
              </w:rPr>
            </w:pPr>
          </w:p>
        </w:tc>
        <w:tc>
          <w:tcPr>
            <w:tcW w:w="720" w:type="dxa"/>
          </w:tcPr>
          <w:p w14:paraId="1C96357C" w14:textId="77777777" w:rsidR="00C02CA9" w:rsidRPr="00C02CA9" w:rsidRDefault="00C02CA9" w:rsidP="00C02CA9">
            <w:pPr>
              <w:jc w:val="both"/>
              <w:rPr>
                <w:rFonts w:ascii="Times New Roman" w:hAnsi="Times New Roman"/>
                <w:sz w:val="24"/>
                <w:szCs w:val="24"/>
              </w:rPr>
            </w:pPr>
          </w:p>
        </w:tc>
        <w:tc>
          <w:tcPr>
            <w:tcW w:w="720" w:type="dxa"/>
          </w:tcPr>
          <w:p w14:paraId="498E9849" w14:textId="77777777" w:rsidR="00C02CA9" w:rsidRPr="00C02CA9" w:rsidRDefault="00C02CA9" w:rsidP="00C02CA9">
            <w:pPr>
              <w:jc w:val="both"/>
              <w:rPr>
                <w:rFonts w:ascii="Times New Roman" w:hAnsi="Times New Roman"/>
                <w:sz w:val="24"/>
                <w:szCs w:val="24"/>
              </w:rPr>
            </w:pPr>
          </w:p>
        </w:tc>
        <w:tc>
          <w:tcPr>
            <w:tcW w:w="720" w:type="dxa"/>
          </w:tcPr>
          <w:p w14:paraId="7E74F1DF" w14:textId="77777777" w:rsidR="00C02CA9" w:rsidRPr="00C02CA9" w:rsidRDefault="00C02CA9" w:rsidP="00C02CA9">
            <w:pPr>
              <w:jc w:val="both"/>
              <w:rPr>
                <w:rFonts w:ascii="Times New Roman" w:hAnsi="Times New Roman"/>
                <w:sz w:val="24"/>
                <w:szCs w:val="24"/>
              </w:rPr>
            </w:pPr>
          </w:p>
        </w:tc>
        <w:tc>
          <w:tcPr>
            <w:tcW w:w="720" w:type="dxa"/>
          </w:tcPr>
          <w:p w14:paraId="676FF18B" w14:textId="77777777" w:rsidR="00C02CA9" w:rsidRPr="00C02CA9" w:rsidRDefault="00C02CA9" w:rsidP="00C02CA9">
            <w:pPr>
              <w:jc w:val="both"/>
              <w:rPr>
                <w:rFonts w:ascii="Times New Roman" w:hAnsi="Times New Roman"/>
                <w:sz w:val="24"/>
                <w:szCs w:val="24"/>
              </w:rPr>
            </w:pPr>
          </w:p>
        </w:tc>
        <w:tc>
          <w:tcPr>
            <w:tcW w:w="810" w:type="dxa"/>
          </w:tcPr>
          <w:p w14:paraId="4C925350" w14:textId="77777777" w:rsidR="00C02CA9" w:rsidRPr="00C02CA9" w:rsidRDefault="00C02CA9" w:rsidP="00C02CA9">
            <w:pPr>
              <w:jc w:val="both"/>
              <w:rPr>
                <w:rFonts w:ascii="Times New Roman" w:hAnsi="Times New Roman"/>
                <w:sz w:val="24"/>
                <w:szCs w:val="24"/>
              </w:rPr>
            </w:pPr>
          </w:p>
        </w:tc>
      </w:tr>
      <w:tr w:rsidR="00C02CA9" w:rsidRPr="00C02CA9" w14:paraId="2916B60B" w14:textId="77777777" w:rsidTr="00C02CA9">
        <w:tc>
          <w:tcPr>
            <w:tcW w:w="2610" w:type="dxa"/>
          </w:tcPr>
          <w:p w14:paraId="35A1FE69" w14:textId="77777777" w:rsidR="00C02CA9" w:rsidRPr="00C02CA9" w:rsidRDefault="00C02CA9" w:rsidP="00C02CA9">
            <w:pPr>
              <w:jc w:val="both"/>
              <w:rPr>
                <w:rFonts w:ascii="Times New Roman" w:hAnsi="Times New Roman"/>
                <w:b/>
                <w:sz w:val="24"/>
                <w:szCs w:val="24"/>
              </w:rPr>
            </w:pPr>
            <w:r w:rsidRPr="00C02CA9">
              <w:rPr>
                <w:rFonts w:ascii="Times New Roman" w:hAnsi="Times New Roman"/>
                <w:sz w:val="24"/>
                <w:szCs w:val="24"/>
              </w:rPr>
              <w:t>Përfitimi për biznesin – një herë</w:t>
            </w:r>
          </w:p>
        </w:tc>
        <w:tc>
          <w:tcPr>
            <w:tcW w:w="720" w:type="dxa"/>
          </w:tcPr>
          <w:p w14:paraId="22A9D52B" w14:textId="77777777" w:rsidR="00C02CA9" w:rsidRPr="00C02CA9" w:rsidRDefault="00C02CA9" w:rsidP="00C02CA9">
            <w:pPr>
              <w:jc w:val="both"/>
              <w:rPr>
                <w:rFonts w:ascii="Times New Roman" w:hAnsi="Times New Roman"/>
                <w:sz w:val="24"/>
                <w:szCs w:val="24"/>
              </w:rPr>
            </w:pPr>
          </w:p>
        </w:tc>
        <w:tc>
          <w:tcPr>
            <w:tcW w:w="720" w:type="dxa"/>
          </w:tcPr>
          <w:p w14:paraId="68638FFC" w14:textId="77777777" w:rsidR="00C02CA9" w:rsidRPr="00C02CA9" w:rsidRDefault="00C02CA9" w:rsidP="00C02CA9">
            <w:pPr>
              <w:jc w:val="both"/>
              <w:rPr>
                <w:rFonts w:ascii="Times New Roman" w:hAnsi="Times New Roman"/>
                <w:sz w:val="24"/>
                <w:szCs w:val="24"/>
              </w:rPr>
            </w:pPr>
          </w:p>
        </w:tc>
        <w:tc>
          <w:tcPr>
            <w:tcW w:w="720" w:type="dxa"/>
          </w:tcPr>
          <w:p w14:paraId="4E97ADAF" w14:textId="77777777" w:rsidR="00C02CA9" w:rsidRPr="00C02CA9" w:rsidRDefault="00C02CA9" w:rsidP="00C02CA9">
            <w:pPr>
              <w:jc w:val="both"/>
              <w:rPr>
                <w:rFonts w:ascii="Times New Roman" w:hAnsi="Times New Roman"/>
                <w:sz w:val="24"/>
                <w:szCs w:val="24"/>
              </w:rPr>
            </w:pPr>
          </w:p>
        </w:tc>
        <w:tc>
          <w:tcPr>
            <w:tcW w:w="639" w:type="dxa"/>
          </w:tcPr>
          <w:p w14:paraId="2BEEE512" w14:textId="77777777" w:rsidR="00C02CA9" w:rsidRPr="00C02CA9" w:rsidRDefault="00C02CA9" w:rsidP="00C02CA9">
            <w:pPr>
              <w:jc w:val="both"/>
              <w:rPr>
                <w:rFonts w:ascii="Times New Roman" w:hAnsi="Times New Roman"/>
                <w:sz w:val="24"/>
                <w:szCs w:val="24"/>
              </w:rPr>
            </w:pPr>
          </w:p>
        </w:tc>
        <w:tc>
          <w:tcPr>
            <w:tcW w:w="711" w:type="dxa"/>
          </w:tcPr>
          <w:p w14:paraId="06D6BCDB" w14:textId="77777777" w:rsidR="00C02CA9" w:rsidRPr="00C02CA9" w:rsidRDefault="00C02CA9" w:rsidP="00C02CA9">
            <w:pPr>
              <w:jc w:val="both"/>
              <w:rPr>
                <w:rFonts w:ascii="Times New Roman" w:hAnsi="Times New Roman"/>
                <w:sz w:val="24"/>
                <w:szCs w:val="24"/>
              </w:rPr>
            </w:pPr>
          </w:p>
        </w:tc>
        <w:tc>
          <w:tcPr>
            <w:tcW w:w="720" w:type="dxa"/>
          </w:tcPr>
          <w:p w14:paraId="7717E4D0" w14:textId="77777777" w:rsidR="00C02CA9" w:rsidRPr="00C02CA9" w:rsidRDefault="00C02CA9" w:rsidP="00C02CA9">
            <w:pPr>
              <w:jc w:val="both"/>
              <w:rPr>
                <w:rFonts w:ascii="Times New Roman" w:hAnsi="Times New Roman"/>
                <w:sz w:val="24"/>
                <w:szCs w:val="24"/>
              </w:rPr>
            </w:pPr>
          </w:p>
        </w:tc>
        <w:tc>
          <w:tcPr>
            <w:tcW w:w="720" w:type="dxa"/>
          </w:tcPr>
          <w:p w14:paraId="6AB1F5CC" w14:textId="77777777" w:rsidR="00C02CA9" w:rsidRPr="00C02CA9" w:rsidRDefault="00C02CA9" w:rsidP="00C02CA9">
            <w:pPr>
              <w:jc w:val="both"/>
              <w:rPr>
                <w:rFonts w:ascii="Times New Roman" w:hAnsi="Times New Roman"/>
                <w:sz w:val="24"/>
                <w:szCs w:val="24"/>
              </w:rPr>
            </w:pPr>
          </w:p>
        </w:tc>
        <w:tc>
          <w:tcPr>
            <w:tcW w:w="720" w:type="dxa"/>
          </w:tcPr>
          <w:p w14:paraId="482F853A" w14:textId="77777777" w:rsidR="00C02CA9" w:rsidRPr="00C02CA9" w:rsidRDefault="00C02CA9" w:rsidP="00C02CA9">
            <w:pPr>
              <w:jc w:val="both"/>
              <w:rPr>
                <w:rFonts w:ascii="Times New Roman" w:hAnsi="Times New Roman"/>
                <w:sz w:val="24"/>
                <w:szCs w:val="24"/>
              </w:rPr>
            </w:pPr>
          </w:p>
        </w:tc>
        <w:tc>
          <w:tcPr>
            <w:tcW w:w="720" w:type="dxa"/>
          </w:tcPr>
          <w:p w14:paraId="6216CE0C" w14:textId="77777777" w:rsidR="00C02CA9" w:rsidRPr="00C02CA9" w:rsidRDefault="00C02CA9" w:rsidP="00C02CA9">
            <w:pPr>
              <w:jc w:val="both"/>
              <w:rPr>
                <w:rFonts w:ascii="Times New Roman" w:hAnsi="Times New Roman"/>
                <w:sz w:val="24"/>
                <w:szCs w:val="24"/>
              </w:rPr>
            </w:pPr>
          </w:p>
        </w:tc>
        <w:tc>
          <w:tcPr>
            <w:tcW w:w="810" w:type="dxa"/>
          </w:tcPr>
          <w:p w14:paraId="1FEB833E" w14:textId="77777777" w:rsidR="00C02CA9" w:rsidRPr="00C02CA9" w:rsidRDefault="00C02CA9" w:rsidP="00C02CA9">
            <w:pPr>
              <w:jc w:val="both"/>
              <w:rPr>
                <w:rFonts w:ascii="Times New Roman" w:hAnsi="Times New Roman"/>
                <w:sz w:val="24"/>
                <w:szCs w:val="24"/>
              </w:rPr>
            </w:pPr>
          </w:p>
        </w:tc>
      </w:tr>
      <w:tr w:rsidR="00C02CA9" w:rsidRPr="00C02CA9" w14:paraId="3358C8A4" w14:textId="77777777" w:rsidTr="00C02CA9">
        <w:tc>
          <w:tcPr>
            <w:tcW w:w="2610" w:type="dxa"/>
          </w:tcPr>
          <w:p w14:paraId="675299A3" w14:textId="77777777" w:rsidR="00C02CA9" w:rsidRPr="00C02CA9" w:rsidRDefault="00C02CA9" w:rsidP="00C02CA9">
            <w:pPr>
              <w:jc w:val="both"/>
              <w:rPr>
                <w:rFonts w:ascii="Times New Roman" w:hAnsi="Times New Roman"/>
                <w:b/>
                <w:sz w:val="24"/>
                <w:szCs w:val="24"/>
              </w:rPr>
            </w:pPr>
            <w:r w:rsidRPr="00C02CA9">
              <w:rPr>
                <w:rFonts w:ascii="Times New Roman" w:hAnsi="Times New Roman"/>
                <w:sz w:val="24"/>
                <w:szCs w:val="24"/>
              </w:rPr>
              <w:t>Përfitimi për biznesin – në vazhdim</w:t>
            </w:r>
          </w:p>
        </w:tc>
        <w:tc>
          <w:tcPr>
            <w:tcW w:w="720" w:type="dxa"/>
          </w:tcPr>
          <w:p w14:paraId="66DCF3A7" w14:textId="77777777" w:rsidR="00C02CA9" w:rsidRPr="00C02CA9" w:rsidRDefault="00C02CA9" w:rsidP="00C02CA9">
            <w:pPr>
              <w:jc w:val="both"/>
              <w:rPr>
                <w:rFonts w:ascii="Times New Roman" w:hAnsi="Times New Roman"/>
                <w:sz w:val="24"/>
                <w:szCs w:val="24"/>
              </w:rPr>
            </w:pPr>
          </w:p>
        </w:tc>
        <w:tc>
          <w:tcPr>
            <w:tcW w:w="720" w:type="dxa"/>
          </w:tcPr>
          <w:p w14:paraId="457C4E05" w14:textId="77777777" w:rsidR="00C02CA9" w:rsidRPr="00C02CA9" w:rsidRDefault="00C02CA9" w:rsidP="00C02CA9">
            <w:pPr>
              <w:jc w:val="both"/>
              <w:rPr>
                <w:rFonts w:ascii="Times New Roman" w:hAnsi="Times New Roman"/>
                <w:sz w:val="24"/>
                <w:szCs w:val="24"/>
              </w:rPr>
            </w:pPr>
          </w:p>
        </w:tc>
        <w:tc>
          <w:tcPr>
            <w:tcW w:w="720" w:type="dxa"/>
          </w:tcPr>
          <w:p w14:paraId="4CC9F56D" w14:textId="77777777" w:rsidR="00C02CA9" w:rsidRPr="00C02CA9" w:rsidRDefault="00C02CA9" w:rsidP="00C02CA9">
            <w:pPr>
              <w:jc w:val="both"/>
              <w:rPr>
                <w:rFonts w:ascii="Times New Roman" w:hAnsi="Times New Roman"/>
                <w:sz w:val="24"/>
                <w:szCs w:val="24"/>
              </w:rPr>
            </w:pPr>
          </w:p>
        </w:tc>
        <w:tc>
          <w:tcPr>
            <w:tcW w:w="639" w:type="dxa"/>
          </w:tcPr>
          <w:p w14:paraId="7AD927BE" w14:textId="77777777" w:rsidR="00C02CA9" w:rsidRPr="00C02CA9" w:rsidRDefault="00C02CA9" w:rsidP="00C02CA9">
            <w:pPr>
              <w:jc w:val="both"/>
              <w:rPr>
                <w:rFonts w:ascii="Times New Roman" w:hAnsi="Times New Roman"/>
                <w:sz w:val="24"/>
                <w:szCs w:val="24"/>
              </w:rPr>
            </w:pPr>
          </w:p>
        </w:tc>
        <w:tc>
          <w:tcPr>
            <w:tcW w:w="711" w:type="dxa"/>
          </w:tcPr>
          <w:p w14:paraId="77D6995C" w14:textId="77777777" w:rsidR="00C02CA9" w:rsidRPr="00C02CA9" w:rsidRDefault="00C02CA9" w:rsidP="00C02CA9">
            <w:pPr>
              <w:jc w:val="both"/>
              <w:rPr>
                <w:rFonts w:ascii="Times New Roman" w:hAnsi="Times New Roman"/>
                <w:sz w:val="24"/>
                <w:szCs w:val="24"/>
              </w:rPr>
            </w:pPr>
          </w:p>
        </w:tc>
        <w:tc>
          <w:tcPr>
            <w:tcW w:w="720" w:type="dxa"/>
          </w:tcPr>
          <w:p w14:paraId="7EC649A4" w14:textId="77777777" w:rsidR="00C02CA9" w:rsidRPr="00C02CA9" w:rsidRDefault="00C02CA9" w:rsidP="00C02CA9">
            <w:pPr>
              <w:jc w:val="both"/>
              <w:rPr>
                <w:rFonts w:ascii="Times New Roman" w:hAnsi="Times New Roman"/>
                <w:sz w:val="24"/>
                <w:szCs w:val="24"/>
              </w:rPr>
            </w:pPr>
          </w:p>
        </w:tc>
        <w:tc>
          <w:tcPr>
            <w:tcW w:w="720" w:type="dxa"/>
          </w:tcPr>
          <w:p w14:paraId="18041616" w14:textId="77777777" w:rsidR="00C02CA9" w:rsidRPr="00C02CA9" w:rsidRDefault="00C02CA9" w:rsidP="00C02CA9">
            <w:pPr>
              <w:jc w:val="both"/>
              <w:rPr>
                <w:rFonts w:ascii="Times New Roman" w:hAnsi="Times New Roman"/>
                <w:sz w:val="24"/>
                <w:szCs w:val="24"/>
              </w:rPr>
            </w:pPr>
          </w:p>
        </w:tc>
        <w:tc>
          <w:tcPr>
            <w:tcW w:w="720" w:type="dxa"/>
          </w:tcPr>
          <w:p w14:paraId="6FD0070E" w14:textId="77777777" w:rsidR="00C02CA9" w:rsidRPr="00C02CA9" w:rsidRDefault="00C02CA9" w:rsidP="00C02CA9">
            <w:pPr>
              <w:jc w:val="both"/>
              <w:rPr>
                <w:rFonts w:ascii="Times New Roman" w:hAnsi="Times New Roman"/>
                <w:sz w:val="24"/>
                <w:szCs w:val="24"/>
              </w:rPr>
            </w:pPr>
          </w:p>
        </w:tc>
        <w:tc>
          <w:tcPr>
            <w:tcW w:w="720" w:type="dxa"/>
          </w:tcPr>
          <w:p w14:paraId="1AABA5B7" w14:textId="77777777" w:rsidR="00C02CA9" w:rsidRPr="00C02CA9" w:rsidRDefault="00C02CA9" w:rsidP="00C02CA9">
            <w:pPr>
              <w:jc w:val="both"/>
              <w:rPr>
                <w:rFonts w:ascii="Times New Roman" w:hAnsi="Times New Roman"/>
                <w:sz w:val="24"/>
                <w:szCs w:val="24"/>
              </w:rPr>
            </w:pPr>
          </w:p>
        </w:tc>
        <w:tc>
          <w:tcPr>
            <w:tcW w:w="810" w:type="dxa"/>
          </w:tcPr>
          <w:p w14:paraId="46011A3F" w14:textId="77777777" w:rsidR="00C02CA9" w:rsidRPr="00C02CA9" w:rsidRDefault="00C02CA9" w:rsidP="00C02CA9">
            <w:pPr>
              <w:jc w:val="both"/>
              <w:rPr>
                <w:rFonts w:ascii="Times New Roman" w:hAnsi="Times New Roman"/>
                <w:sz w:val="24"/>
                <w:szCs w:val="24"/>
              </w:rPr>
            </w:pPr>
          </w:p>
        </w:tc>
      </w:tr>
      <w:tr w:rsidR="00C02CA9" w:rsidRPr="00C02CA9" w14:paraId="6CEFDE18" w14:textId="77777777" w:rsidTr="00C02CA9">
        <w:tc>
          <w:tcPr>
            <w:tcW w:w="2610" w:type="dxa"/>
          </w:tcPr>
          <w:p w14:paraId="701608AD" w14:textId="77777777" w:rsidR="00C02CA9" w:rsidRPr="00C02CA9" w:rsidRDefault="00C02CA9" w:rsidP="00C02CA9">
            <w:pPr>
              <w:jc w:val="both"/>
              <w:rPr>
                <w:rFonts w:ascii="Times New Roman" w:hAnsi="Times New Roman"/>
                <w:sz w:val="24"/>
                <w:szCs w:val="24"/>
                <w:lang w:val="it-IT"/>
              </w:rPr>
            </w:pPr>
            <w:r w:rsidRPr="00C02CA9">
              <w:rPr>
                <w:rFonts w:ascii="Times New Roman" w:hAnsi="Times New Roman"/>
                <w:sz w:val="24"/>
                <w:szCs w:val="24"/>
                <w:lang w:val="it-IT"/>
              </w:rPr>
              <w:t>Përfitimi për grupet e tjera – njëherë</w:t>
            </w:r>
          </w:p>
        </w:tc>
        <w:tc>
          <w:tcPr>
            <w:tcW w:w="720" w:type="dxa"/>
          </w:tcPr>
          <w:p w14:paraId="1857D188" w14:textId="77777777" w:rsidR="00C02CA9" w:rsidRPr="00C02CA9" w:rsidRDefault="00C02CA9" w:rsidP="00C02CA9">
            <w:pPr>
              <w:jc w:val="both"/>
              <w:rPr>
                <w:rFonts w:ascii="Times New Roman" w:hAnsi="Times New Roman"/>
                <w:sz w:val="24"/>
                <w:szCs w:val="24"/>
                <w:lang w:val="it-IT"/>
              </w:rPr>
            </w:pPr>
          </w:p>
        </w:tc>
        <w:tc>
          <w:tcPr>
            <w:tcW w:w="720" w:type="dxa"/>
          </w:tcPr>
          <w:p w14:paraId="7C0E0B78" w14:textId="77777777" w:rsidR="00C02CA9" w:rsidRPr="00C02CA9" w:rsidRDefault="00C02CA9" w:rsidP="00C02CA9">
            <w:pPr>
              <w:jc w:val="both"/>
              <w:rPr>
                <w:rFonts w:ascii="Times New Roman" w:hAnsi="Times New Roman"/>
                <w:sz w:val="24"/>
                <w:szCs w:val="24"/>
                <w:lang w:val="it-IT"/>
              </w:rPr>
            </w:pPr>
          </w:p>
        </w:tc>
        <w:tc>
          <w:tcPr>
            <w:tcW w:w="720" w:type="dxa"/>
          </w:tcPr>
          <w:p w14:paraId="41DAFC38" w14:textId="77777777" w:rsidR="00C02CA9" w:rsidRPr="00C02CA9" w:rsidRDefault="00C02CA9" w:rsidP="00C02CA9">
            <w:pPr>
              <w:jc w:val="both"/>
              <w:rPr>
                <w:rFonts w:ascii="Times New Roman" w:hAnsi="Times New Roman"/>
                <w:sz w:val="24"/>
                <w:szCs w:val="24"/>
                <w:lang w:val="it-IT"/>
              </w:rPr>
            </w:pPr>
          </w:p>
        </w:tc>
        <w:tc>
          <w:tcPr>
            <w:tcW w:w="639" w:type="dxa"/>
          </w:tcPr>
          <w:p w14:paraId="090AD37A" w14:textId="77777777" w:rsidR="00C02CA9" w:rsidRPr="00C02CA9" w:rsidRDefault="00C02CA9" w:rsidP="00C02CA9">
            <w:pPr>
              <w:jc w:val="both"/>
              <w:rPr>
                <w:rFonts w:ascii="Times New Roman" w:hAnsi="Times New Roman"/>
                <w:sz w:val="24"/>
                <w:szCs w:val="24"/>
                <w:lang w:val="it-IT"/>
              </w:rPr>
            </w:pPr>
          </w:p>
        </w:tc>
        <w:tc>
          <w:tcPr>
            <w:tcW w:w="711" w:type="dxa"/>
          </w:tcPr>
          <w:p w14:paraId="7F5FAEB5" w14:textId="77777777" w:rsidR="00C02CA9" w:rsidRPr="00C02CA9" w:rsidRDefault="00C02CA9" w:rsidP="00C02CA9">
            <w:pPr>
              <w:jc w:val="both"/>
              <w:rPr>
                <w:rFonts w:ascii="Times New Roman" w:hAnsi="Times New Roman"/>
                <w:sz w:val="24"/>
                <w:szCs w:val="24"/>
                <w:lang w:val="it-IT"/>
              </w:rPr>
            </w:pPr>
          </w:p>
        </w:tc>
        <w:tc>
          <w:tcPr>
            <w:tcW w:w="720" w:type="dxa"/>
          </w:tcPr>
          <w:p w14:paraId="14BE4939" w14:textId="77777777" w:rsidR="00C02CA9" w:rsidRPr="00C02CA9" w:rsidRDefault="00C02CA9" w:rsidP="00C02CA9">
            <w:pPr>
              <w:jc w:val="both"/>
              <w:rPr>
                <w:rFonts w:ascii="Times New Roman" w:hAnsi="Times New Roman"/>
                <w:sz w:val="24"/>
                <w:szCs w:val="24"/>
                <w:lang w:val="it-IT"/>
              </w:rPr>
            </w:pPr>
          </w:p>
        </w:tc>
        <w:tc>
          <w:tcPr>
            <w:tcW w:w="720" w:type="dxa"/>
          </w:tcPr>
          <w:p w14:paraId="630BBFBC" w14:textId="77777777" w:rsidR="00C02CA9" w:rsidRPr="00C02CA9" w:rsidRDefault="00C02CA9" w:rsidP="00C02CA9">
            <w:pPr>
              <w:jc w:val="both"/>
              <w:rPr>
                <w:rFonts w:ascii="Times New Roman" w:hAnsi="Times New Roman"/>
                <w:sz w:val="24"/>
                <w:szCs w:val="24"/>
                <w:lang w:val="it-IT"/>
              </w:rPr>
            </w:pPr>
          </w:p>
        </w:tc>
        <w:tc>
          <w:tcPr>
            <w:tcW w:w="720" w:type="dxa"/>
          </w:tcPr>
          <w:p w14:paraId="54C779B2" w14:textId="77777777" w:rsidR="00C02CA9" w:rsidRPr="00C02CA9" w:rsidRDefault="00C02CA9" w:rsidP="00C02CA9">
            <w:pPr>
              <w:jc w:val="both"/>
              <w:rPr>
                <w:rFonts w:ascii="Times New Roman" w:hAnsi="Times New Roman"/>
                <w:sz w:val="24"/>
                <w:szCs w:val="24"/>
                <w:lang w:val="it-IT"/>
              </w:rPr>
            </w:pPr>
          </w:p>
        </w:tc>
        <w:tc>
          <w:tcPr>
            <w:tcW w:w="720" w:type="dxa"/>
          </w:tcPr>
          <w:p w14:paraId="039478CF" w14:textId="77777777" w:rsidR="00C02CA9" w:rsidRPr="00C02CA9" w:rsidRDefault="00C02CA9" w:rsidP="00C02CA9">
            <w:pPr>
              <w:jc w:val="both"/>
              <w:rPr>
                <w:rFonts w:ascii="Times New Roman" w:hAnsi="Times New Roman"/>
                <w:sz w:val="24"/>
                <w:szCs w:val="24"/>
                <w:lang w:val="it-IT"/>
              </w:rPr>
            </w:pPr>
          </w:p>
        </w:tc>
        <w:tc>
          <w:tcPr>
            <w:tcW w:w="810" w:type="dxa"/>
          </w:tcPr>
          <w:p w14:paraId="71EB5A30" w14:textId="77777777" w:rsidR="00C02CA9" w:rsidRPr="00C02CA9" w:rsidRDefault="00C02CA9" w:rsidP="00C02CA9">
            <w:pPr>
              <w:jc w:val="both"/>
              <w:rPr>
                <w:rFonts w:ascii="Times New Roman" w:hAnsi="Times New Roman"/>
                <w:sz w:val="24"/>
                <w:szCs w:val="24"/>
                <w:lang w:val="it-IT"/>
              </w:rPr>
            </w:pPr>
          </w:p>
        </w:tc>
      </w:tr>
      <w:tr w:rsidR="00C02CA9" w:rsidRPr="00C02CA9" w14:paraId="548CC0B3" w14:textId="77777777" w:rsidTr="00C02CA9">
        <w:tc>
          <w:tcPr>
            <w:tcW w:w="2610" w:type="dxa"/>
          </w:tcPr>
          <w:p w14:paraId="492825E5" w14:textId="77777777" w:rsidR="00C02CA9" w:rsidRPr="00C02CA9" w:rsidRDefault="00C02CA9" w:rsidP="00C02CA9">
            <w:pPr>
              <w:jc w:val="both"/>
              <w:rPr>
                <w:rFonts w:ascii="Times New Roman" w:hAnsi="Times New Roman"/>
                <w:sz w:val="24"/>
                <w:szCs w:val="24"/>
                <w:lang w:val="it-IT"/>
              </w:rPr>
            </w:pPr>
            <w:r w:rsidRPr="00C02CA9">
              <w:rPr>
                <w:rFonts w:ascii="Times New Roman" w:hAnsi="Times New Roman"/>
                <w:sz w:val="24"/>
                <w:szCs w:val="24"/>
                <w:lang w:val="it-IT"/>
              </w:rPr>
              <w:t xml:space="preserve">Përfitimi për grupet e tjera – në vazhdim </w:t>
            </w:r>
          </w:p>
        </w:tc>
        <w:tc>
          <w:tcPr>
            <w:tcW w:w="720" w:type="dxa"/>
          </w:tcPr>
          <w:p w14:paraId="2442A0AE" w14:textId="77777777" w:rsidR="00C02CA9" w:rsidRPr="00C02CA9" w:rsidRDefault="00C02CA9" w:rsidP="00C02CA9">
            <w:pPr>
              <w:jc w:val="both"/>
              <w:rPr>
                <w:rFonts w:ascii="Times New Roman" w:hAnsi="Times New Roman"/>
                <w:sz w:val="24"/>
                <w:szCs w:val="24"/>
                <w:lang w:val="it-IT"/>
              </w:rPr>
            </w:pPr>
          </w:p>
        </w:tc>
        <w:tc>
          <w:tcPr>
            <w:tcW w:w="720" w:type="dxa"/>
          </w:tcPr>
          <w:p w14:paraId="2B1AE890" w14:textId="77777777" w:rsidR="00C02CA9" w:rsidRPr="00C02CA9" w:rsidRDefault="00C02CA9" w:rsidP="00C02CA9">
            <w:pPr>
              <w:jc w:val="both"/>
              <w:rPr>
                <w:rFonts w:ascii="Times New Roman" w:hAnsi="Times New Roman"/>
                <w:sz w:val="24"/>
                <w:szCs w:val="24"/>
                <w:lang w:val="it-IT"/>
              </w:rPr>
            </w:pPr>
          </w:p>
        </w:tc>
        <w:tc>
          <w:tcPr>
            <w:tcW w:w="720" w:type="dxa"/>
          </w:tcPr>
          <w:p w14:paraId="42589C60" w14:textId="77777777" w:rsidR="00C02CA9" w:rsidRPr="00C02CA9" w:rsidRDefault="00C02CA9" w:rsidP="00C02CA9">
            <w:pPr>
              <w:jc w:val="both"/>
              <w:rPr>
                <w:rFonts w:ascii="Times New Roman" w:hAnsi="Times New Roman"/>
                <w:sz w:val="24"/>
                <w:szCs w:val="24"/>
                <w:lang w:val="it-IT"/>
              </w:rPr>
            </w:pPr>
          </w:p>
        </w:tc>
        <w:tc>
          <w:tcPr>
            <w:tcW w:w="639" w:type="dxa"/>
          </w:tcPr>
          <w:p w14:paraId="5C73F454" w14:textId="77777777" w:rsidR="00C02CA9" w:rsidRPr="00C02CA9" w:rsidRDefault="00C02CA9" w:rsidP="00C02CA9">
            <w:pPr>
              <w:jc w:val="both"/>
              <w:rPr>
                <w:rFonts w:ascii="Times New Roman" w:hAnsi="Times New Roman"/>
                <w:sz w:val="24"/>
                <w:szCs w:val="24"/>
                <w:lang w:val="it-IT"/>
              </w:rPr>
            </w:pPr>
          </w:p>
        </w:tc>
        <w:tc>
          <w:tcPr>
            <w:tcW w:w="711" w:type="dxa"/>
          </w:tcPr>
          <w:p w14:paraId="6771121B" w14:textId="77777777" w:rsidR="00C02CA9" w:rsidRPr="00C02CA9" w:rsidRDefault="00C02CA9" w:rsidP="00C02CA9">
            <w:pPr>
              <w:jc w:val="both"/>
              <w:rPr>
                <w:rFonts w:ascii="Times New Roman" w:hAnsi="Times New Roman"/>
                <w:sz w:val="24"/>
                <w:szCs w:val="24"/>
                <w:lang w:val="it-IT"/>
              </w:rPr>
            </w:pPr>
          </w:p>
        </w:tc>
        <w:tc>
          <w:tcPr>
            <w:tcW w:w="720" w:type="dxa"/>
          </w:tcPr>
          <w:p w14:paraId="77D07C9B" w14:textId="77777777" w:rsidR="00C02CA9" w:rsidRPr="00C02CA9" w:rsidRDefault="00C02CA9" w:rsidP="00C02CA9">
            <w:pPr>
              <w:jc w:val="both"/>
              <w:rPr>
                <w:rFonts w:ascii="Times New Roman" w:hAnsi="Times New Roman"/>
                <w:sz w:val="24"/>
                <w:szCs w:val="24"/>
                <w:lang w:val="it-IT"/>
              </w:rPr>
            </w:pPr>
          </w:p>
        </w:tc>
        <w:tc>
          <w:tcPr>
            <w:tcW w:w="720" w:type="dxa"/>
          </w:tcPr>
          <w:p w14:paraId="14494E9B" w14:textId="77777777" w:rsidR="00C02CA9" w:rsidRPr="00C02CA9" w:rsidRDefault="00C02CA9" w:rsidP="00C02CA9">
            <w:pPr>
              <w:jc w:val="both"/>
              <w:rPr>
                <w:rFonts w:ascii="Times New Roman" w:hAnsi="Times New Roman"/>
                <w:sz w:val="24"/>
                <w:szCs w:val="24"/>
                <w:lang w:val="it-IT"/>
              </w:rPr>
            </w:pPr>
          </w:p>
        </w:tc>
        <w:tc>
          <w:tcPr>
            <w:tcW w:w="720" w:type="dxa"/>
          </w:tcPr>
          <w:p w14:paraId="5B59535E" w14:textId="77777777" w:rsidR="00C02CA9" w:rsidRPr="00C02CA9" w:rsidRDefault="00C02CA9" w:rsidP="00C02CA9">
            <w:pPr>
              <w:jc w:val="both"/>
              <w:rPr>
                <w:rFonts w:ascii="Times New Roman" w:hAnsi="Times New Roman"/>
                <w:sz w:val="24"/>
                <w:szCs w:val="24"/>
                <w:lang w:val="it-IT"/>
              </w:rPr>
            </w:pPr>
          </w:p>
        </w:tc>
        <w:tc>
          <w:tcPr>
            <w:tcW w:w="720" w:type="dxa"/>
          </w:tcPr>
          <w:p w14:paraId="0CE02CCC" w14:textId="77777777" w:rsidR="00C02CA9" w:rsidRPr="00C02CA9" w:rsidRDefault="00C02CA9" w:rsidP="00C02CA9">
            <w:pPr>
              <w:jc w:val="both"/>
              <w:rPr>
                <w:rFonts w:ascii="Times New Roman" w:hAnsi="Times New Roman"/>
                <w:sz w:val="24"/>
                <w:szCs w:val="24"/>
                <w:lang w:val="it-IT"/>
              </w:rPr>
            </w:pPr>
          </w:p>
        </w:tc>
        <w:tc>
          <w:tcPr>
            <w:tcW w:w="810" w:type="dxa"/>
          </w:tcPr>
          <w:p w14:paraId="0F2333F4" w14:textId="77777777" w:rsidR="00C02CA9" w:rsidRPr="00C02CA9" w:rsidRDefault="00C02CA9" w:rsidP="00C02CA9">
            <w:pPr>
              <w:jc w:val="both"/>
              <w:rPr>
                <w:rFonts w:ascii="Times New Roman" w:hAnsi="Times New Roman"/>
                <w:sz w:val="24"/>
                <w:szCs w:val="24"/>
                <w:lang w:val="it-IT"/>
              </w:rPr>
            </w:pPr>
          </w:p>
        </w:tc>
      </w:tr>
      <w:tr w:rsidR="00C02CA9" w:rsidRPr="00C02CA9" w14:paraId="396EEA60" w14:textId="77777777" w:rsidTr="00C02CA9">
        <w:tc>
          <w:tcPr>
            <w:tcW w:w="2610" w:type="dxa"/>
          </w:tcPr>
          <w:p w14:paraId="36C9818C" w14:textId="77777777" w:rsidR="00C02CA9" w:rsidRPr="00C02CA9" w:rsidRDefault="00C02CA9" w:rsidP="00C02CA9">
            <w:pPr>
              <w:jc w:val="both"/>
              <w:rPr>
                <w:rFonts w:ascii="Times New Roman" w:hAnsi="Times New Roman"/>
                <w:sz w:val="24"/>
                <w:szCs w:val="24"/>
                <w:lang w:val="it-IT"/>
              </w:rPr>
            </w:pPr>
            <w:r w:rsidRPr="00C02CA9">
              <w:rPr>
                <w:rFonts w:ascii="Times New Roman" w:hAnsi="Times New Roman"/>
                <w:sz w:val="24"/>
                <w:szCs w:val="24"/>
                <w:lang w:val="it-IT"/>
              </w:rPr>
              <w:t>Kosto për buxhetin – në vazhdim</w:t>
            </w:r>
          </w:p>
        </w:tc>
        <w:tc>
          <w:tcPr>
            <w:tcW w:w="720" w:type="dxa"/>
          </w:tcPr>
          <w:p w14:paraId="6B7BAEA0" w14:textId="77777777" w:rsidR="00C02CA9" w:rsidRPr="00C02CA9" w:rsidRDefault="00C02CA9" w:rsidP="00C02CA9">
            <w:pPr>
              <w:jc w:val="both"/>
              <w:rPr>
                <w:rFonts w:ascii="Times New Roman" w:hAnsi="Times New Roman"/>
                <w:sz w:val="24"/>
                <w:szCs w:val="24"/>
                <w:lang w:val="it-IT"/>
              </w:rPr>
            </w:pPr>
          </w:p>
        </w:tc>
        <w:tc>
          <w:tcPr>
            <w:tcW w:w="720" w:type="dxa"/>
          </w:tcPr>
          <w:p w14:paraId="02E71701" w14:textId="77777777" w:rsidR="00C02CA9" w:rsidRPr="00C02CA9" w:rsidRDefault="00C02CA9" w:rsidP="00C02CA9">
            <w:pPr>
              <w:jc w:val="both"/>
              <w:rPr>
                <w:rFonts w:ascii="Times New Roman" w:hAnsi="Times New Roman"/>
                <w:sz w:val="24"/>
                <w:szCs w:val="24"/>
                <w:lang w:val="it-IT"/>
              </w:rPr>
            </w:pPr>
          </w:p>
        </w:tc>
        <w:tc>
          <w:tcPr>
            <w:tcW w:w="720" w:type="dxa"/>
          </w:tcPr>
          <w:p w14:paraId="766A43F9" w14:textId="77777777" w:rsidR="00C02CA9" w:rsidRPr="00C02CA9" w:rsidRDefault="00C02CA9" w:rsidP="00C02CA9">
            <w:pPr>
              <w:jc w:val="both"/>
              <w:rPr>
                <w:rFonts w:ascii="Times New Roman" w:hAnsi="Times New Roman"/>
                <w:sz w:val="24"/>
                <w:szCs w:val="24"/>
                <w:lang w:val="it-IT"/>
              </w:rPr>
            </w:pPr>
          </w:p>
        </w:tc>
        <w:tc>
          <w:tcPr>
            <w:tcW w:w="639" w:type="dxa"/>
          </w:tcPr>
          <w:p w14:paraId="65BE93A7" w14:textId="77777777" w:rsidR="00C02CA9" w:rsidRPr="00C02CA9" w:rsidRDefault="00C02CA9" w:rsidP="00C02CA9">
            <w:pPr>
              <w:jc w:val="both"/>
              <w:rPr>
                <w:rFonts w:ascii="Times New Roman" w:hAnsi="Times New Roman"/>
                <w:sz w:val="24"/>
                <w:szCs w:val="24"/>
                <w:lang w:val="it-IT"/>
              </w:rPr>
            </w:pPr>
          </w:p>
        </w:tc>
        <w:tc>
          <w:tcPr>
            <w:tcW w:w="711" w:type="dxa"/>
          </w:tcPr>
          <w:p w14:paraId="5B3369AC" w14:textId="77777777" w:rsidR="00C02CA9" w:rsidRPr="00C02CA9" w:rsidRDefault="00C02CA9" w:rsidP="00C02CA9">
            <w:pPr>
              <w:jc w:val="both"/>
              <w:rPr>
                <w:rFonts w:ascii="Times New Roman" w:hAnsi="Times New Roman"/>
                <w:sz w:val="24"/>
                <w:szCs w:val="24"/>
                <w:lang w:val="it-IT"/>
              </w:rPr>
            </w:pPr>
          </w:p>
        </w:tc>
        <w:tc>
          <w:tcPr>
            <w:tcW w:w="720" w:type="dxa"/>
          </w:tcPr>
          <w:p w14:paraId="5E69DCED" w14:textId="77777777" w:rsidR="00C02CA9" w:rsidRPr="00C02CA9" w:rsidRDefault="00C02CA9" w:rsidP="00C02CA9">
            <w:pPr>
              <w:jc w:val="both"/>
              <w:rPr>
                <w:rFonts w:ascii="Times New Roman" w:hAnsi="Times New Roman"/>
                <w:sz w:val="24"/>
                <w:szCs w:val="24"/>
                <w:lang w:val="it-IT"/>
              </w:rPr>
            </w:pPr>
          </w:p>
        </w:tc>
        <w:tc>
          <w:tcPr>
            <w:tcW w:w="720" w:type="dxa"/>
          </w:tcPr>
          <w:p w14:paraId="1E4D4A17" w14:textId="77777777" w:rsidR="00C02CA9" w:rsidRPr="00C02CA9" w:rsidRDefault="00C02CA9" w:rsidP="00C02CA9">
            <w:pPr>
              <w:jc w:val="both"/>
              <w:rPr>
                <w:rFonts w:ascii="Times New Roman" w:hAnsi="Times New Roman"/>
                <w:sz w:val="24"/>
                <w:szCs w:val="24"/>
                <w:lang w:val="it-IT"/>
              </w:rPr>
            </w:pPr>
          </w:p>
        </w:tc>
        <w:tc>
          <w:tcPr>
            <w:tcW w:w="720" w:type="dxa"/>
          </w:tcPr>
          <w:p w14:paraId="16200D9B" w14:textId="77777777" w:rsidR="00C02CA9" w:rsidRPr="00C02CA9" w:rsidRDefault="00C02CA9" w:rsidP="00C02CA9">
            <w:pPr>
              <w:jc w:val="both"/>
              <w:rPr>
                <w:rFonts w:ascii="Times New Roman" w:hAnsi="Times New Roman"/>
                <w:sz w:val="24"/>
                <w:szCs w:val="24"/>
                <w:lang w:val="it-IT"/>
              </w:rPr>
            </w:pPr>
          </w:p>
        </w:tc>
        <w:tc>
          <w:tcPr>
            <w:tcW w:w="720" w:type="dxa"/>
          </w:tcPr>
          <w:p w14:paraId="66B69E17" w14:textId="77777777" w:rsidR="00C02CA9" w:rsidRPr="00C02CA9" w:rsidRDefault="00C02CA9" w:rsidP="00C02CA9">
            <w:pPr>
              <w:jc w:val="both"/>
              <w:rPr>
                <w:rFonts w:ascii="Times New Roman" w:hAnsi="Times New Roman"/>
                <w:sz w:val="24"/>
                <w:szCs w:val="24"/>
                <w:lang w:val="it-IT"/>
              </w:rPr>
            </w:pPr>
          </w:p>
        </w:tc>
        <w:tc>
          <w:tcPr>
            <w:tcW w:w="810" w:type="dxa"/>
          </w:tcPr>
          <w:p w14:paraId="06DBCDB2" w14:textId="77777777" w:rsidR="00C02CA9" w:rsidRPr="00C02CA9" w:rsidRDefault="00C02CA9" w:rsidP="00C02CA9">
            <w:pPr>
              <w:jc w:val="both"/>
              <w:rPr>
                <w:rFonts w:ascii="Times New Roman" w:hAnsi="Times New Roman"/>
                <w:sz w:val="24"/>
                <w:szCs w:val="24"/>
                <w:lang w:val="it-IT"/>
              </w:rPr>
            </w:pPr>
          </w:p>
        </w:tc>
      </w:tr>
      <w:tr w:rsidR="00C02CA9" w:rsidRPr="00C02CA9" w14:paraId="40E5F6C4" w14:textId="77777777" w:rsidTr="00C02CA9">
        <w:tc>
          <w:tcPr>
            <w:tcW w:w="2610" w:type="dxa"/>
          </w:tcPr>
          <w:p w14:paraId="6F222E01" w14:textId="77777777" w:rsidR="00C02CA9" w:rsidRPr="00C02CA9" w:rsidRDefault="00C02CA9" w:rsidP="00C02CA9">
            <w:pPr>
              <w:jc w:val="both"/>
              <w:rPr>
                <w:rFonts w:ascii="Times New Roman" w:hAnsi="Times New Roman"/>
                <w:sz w:val="24"/>
                <w:szCs w:val="24"/>
              </w:rPr>
            </w:pPr>
            <w:r w:rsidRPr="00C02CA9">
              <w:rPr>
                <w:rFonts w:ascii="Times New Roman" w:hAnsi="Times New Roman"/>
                <w:b/>
                <w:sz w:val="24"/>
                <w:szCs w:val="24"/>
              </w:rPr>
              <w:t>Përfitimi në total</w:t>
            </w:r>
          </w:p>
        </w:tc>
        <w:tc>
          <w:tcPr>
            <w:tcW w:w="720" w:type="dxa"/>
          </w:tcPr>
          <w:p w14:paraId="0D4BC0FF" w14:textId="77777777" w:rsidR="00C02CA9" w:rsidRPr="00C02CA9" w:rsidRDefault="00C02CA9" w:rsidP="00C02CA9">
            <w:pPr>
              <w:jc w:val="both"/>
              <w:rPr>
                <w:rFonts w:ascii="Times New Roman" w:hAnsi="Times New Roman"/>
                <w:sz w:val="24"/>
                <w:szCs w:val="24"/>
              </w:rPr>
            </w:pPr>
          </w:p>
        </w:tc>
        <w:tc>
          <w:tcPr>
            <w:tcW w:w="720" w:type="dxa"/>
          </w:tcPr>
          <w:p w14:paraId="2E37A804" w14:textId="77777777" w:rsidR="00C02CA9" w:rsidRPr="00C02CA9" w:rsidRDefault="00C02CA9" w:rsidP="00C02CA9">
            <w:pPr>
              <w:jc w:val="both"/>
              <w:rPr>
                <w:rFonts w:ascii="Times New Roman" w:hAnsi="Times New Roman"/>
                <w:sz w:val="24"/>
                <w:szCs w:val="24"/>
              </w:rPr>
            </w:pPr>
          </w:p>
        </w:tc>
        <w:tc>
          <w:tcPr>
            <w:tcW w:w="720" w:type="dxa"/>
          </w:tcPr>
          <w:p w14:paraId="28356FD4" w14:textId="77777777" w:rsidR="00C02CA9" w:rsidRPr="00C02CA9" w:rsidRDefault="00C02CA9" w:rsidP="00C02CA9">
            <w:pPr>
              <w:jc w:val="both"/>
              <w:rPr>
                <w:rFonts w:ascii="Times New Roman" w:hAnsi="Times New Roman"/>
                <w:sz w:val="24"/>
                <w:szCs w:val="24"/>
              </w:rPr>
            </w:pPr>
          </w:p>
        </w:tc>
        <w:tc>
          <w:tcPr>
            <w:tcW w:w="639" w:type="dxa"/>
          </w:tcPr>
          <w:p w14:paraId="250FF1B5" w14:textId="77777777" w:rsidR="00C02CA9" w:rsidRPr="00C02CA9" w:rsidRDefault="00C02CA9" w:rsidP="00C02CA9">
            <w:pPr>
              <w:jc w:val="both"/>
              <w:rPr>
                <w:rFonts w:ascii="Times New Roman" w:hAnsi="Times New Roman"/>
                <w:sz w:val="24"/>
                <w:szCs w:val="24"/>
              </w:rPr>
            </w:pPr>
          </w:p>
        </w:tc>
        <w:tc>
          <w:tcPr>
            <w:tcW w:w="711" w:type="dxa"/>
          </w:tcPr>
          <w:p w14:paraId="6FB8707D" w14:textId="77777777" w:rsidR="00C02CA9" w:rsidRPr="00C02CA9" w:rsidRDefault="00C02CA9" w:rsidP="00C02CA9">
            <w:pPr>
              <w:jc w:val="both"/>
              <w:rPr>
                <w:rFonts w:ascii="Times New Roman" w:hAnsi="Times New Roman"/>
                <w:sz w:val="24"/>
                <w:szCs w:val="24"/>
              </w:rPr>
            </w:pPr>
          </w:p>
        </w:tc>
        <w:tc>
          <w:tcPr>
            <w:tcW w:w="720" w:type="dxa"/>
          </w:tcPr>
          <w:p w14:paraId="11C04D0B" w14:textId="77777777" w:rsidR="00C02CA9" w:rsidRPr="00C02CA9" w:rsidRDefault="00C02CA9" w:rsidP="00C02CA9">
            <w:pPr>
              <w:jc w:val="both"/>
              <w:rPr>
                <w:rFonts w:ascii="Times New Roman" w:hAnsi="Times New Roman"/>
                <w:sz w:val="24"/>
                <w:szCs w:val="24"/>
              </w:rPr>
            </w:pPr>
          </w:p>
        </w:tc>
        <w:tc>
          <w:tcPr>
            <w:tcW w:w="720" w:type="dxa"/>
          </w:tcPr>
          <w:p w14:paraId="19586C8D" w14:textId="77777777" w:rsidR="00C02CA9" w:rsidRPr="00C02CA9" w:rsidRDefault="00C02CA9" w:rsidP="00C02CA9">
            <w:pPr>
              <w:jc w:val="both"/>
              <w:rPr>
                <w:rFonts w:ascii="Times New Roman" w:hAnsi="Times New Roman"/>
                <w:sz w:val="24"/>
                <w:szCs w:val="24"/>
              </w:rPr>
            </w:pPr>
          </w:p>
        </w:tc>
        <w:tc>
          <w:tcPr>
            <w:tcW w:w="720" w:type="dxa"/>
          </w:tcPr>
          <w:p w14:paraId="7049109F" w14:textId="77777777" w:rsidR="00C02CA9" w:rsidRPr="00C02CA9" w:rsidRDefault="00C02CA9" w:rsidP="00C02CA9">
            <w:pPr>
              <w:jc w:val="both"/>
              <w:rPr>
                <w:rFonts w:ascii="Times New Roman" w:hAnsi="Times New Roman"/>
                <w:sz w:val="24"/>
                <w:szCs w:val="24"/>
              </w:rPr>
            </w:pPr>
          </w:p>
        </w:tc>
        <w:tc>
          <w:tcPr>
            <w:tcW w:w="720" w:type="dxa"/>
          </w:tcPr>
          <w:p w14:paraId="3E0F94D4" w14:textId="77777777" w:rsidR="00C02CA9" w:rsidRPr="00C02CA9" w:rsidRDefault="00C02CA9" w:rsidP="00C02CA9">
            <w:pPr>
              <w:jc w:val="both"/>
              <w:rPr>
                <w:rFonts w:ascii="Times New Roman" w:hAnsi="Times New Roman"/>
                <w:sz w:val="24"/>
                <w:szCs w:val="24"/>
              </w:rPr>
            </w:pPr>
          </w:p>
        </w:tc>
        <w:tc>
          <w:tcPr>
            <w:tcW w:w="810" w:type="dxa"/>
          </w:tcPr>
          <w:p w14:paraId="76CD6699" w14:textId="77777777" w:rsidR="00C02CA9" w:rsidRPr="00C02CA9" w:rsidRDefault="00C02CA9" w:rsidP="00C02CA9">
            <w:pPr>
              <w:jc w:val="both"/>
              <w:rPr>
                <w:rFonts w:ascii="Times New Roman" w:hAnsi="Times New Roman"/>
                <w:sz w:val="24"/>
                <w:szCs w:val="24"/>
              </w:rPr>
            </w:pPr>
          </w:p>
        </w:tc>
      </w:tr>
      <w:tr w:rsidR="00C02CA9" w:rsidRPr="00C02CA9" w14:paraId="141B3045" w14:textId="77777777" w:rsidTr="00C02CA9">
        <w:tc>
          <w:tcPr>
            <w:tcW w:w="2610" w:type="dxa"/>
          </w:tcPr>
          <w:p w14:paraId="5138885B" w14:textId="77777777" w:rsidR="00C02CA9" w:rsidRPr="00C02CA9" w:rsidRDefault="00C02CA9" w:rsidP="00C02CA9">
            <w:pPr>
              <w:jc w:val="both"/>
              <w:rPr>
                <w:rFonts w:ascii="Times New Roman" w:hAnsi="Times New Roman"/>
                <w:sz w:val="24"/>
                <w:szCs w:val="24"/>
              </w:rPr>
            </w:pPr>
            <w:r w:rsidRPr="00C02CA9">
              <w:rPr>
                <w:rFonts w:ascii="Times New Roman" w:hAnsi="Times New Roman"/>
                <w:b/>
                <w:sz w:val="24"/>
                <w:szCs w:val="24"/>
              </w:rPr>
              <w:t xml:space="preserve">Përfitimi i zbritur në total </w:t>
            </w:r>
            <w:r w:rsidRPr="00C02CA9">
              <w:rPr>
                <w:rFonts w:ascii="Times New Roman" w:hAnsi="Times New Roman"/>
                <w:sz w:val="24"/>
                <w:szCs w:val="24"/>
              </w:rPr>
              <w:t>= Përfitimi në total x faktorin zbritës</w:t>
            </w:r>
          </w:p>
        </w:tc>
        <w:tc>
          <w:tcPr>
            <w:tcW w:w="720" w:type="dxa"/>
          </w:tcPr>
          <w:p w14:paraId="00D3EC05" w14:textId="77777777" w:rsidR="00C02CA9" w:rsidRPr="00C02CA9" w:rsidRDefault="00C02CA9" w:rsidP="00C02CA9">
            <w:pPr>
              <w:jc w:val="both"/>
              <w:rPr>
                <w:rFonts w:ascii="Times New Roman" w:hAnsi="Times New Roman"/>
                <w:sz w:val="24"/>
                <w:szCs w:val="24"/>
              </w:rPr>
            </w:pPr>
          </w:p>
        </w:tc>
        <w:tc>
          <w:tcPr>
            <w:tcW w:w="720" w:type="dxa"/>
          </w:tcPr>
          <w:p w14:paraId="5D1230F0" w14:textId="77777777" w:rsidR="00C02CA9" w:rsidRPr="00C02CA9" w:rsidRDefault="00C02CA9" w:rsidP="00C02CA9">
            <w:pPr>
              <w:jc w:val="both"/>
              <w:rPr>
                <w:rFonts w:ascii="Times New Roman" w:hAnsi="Times New Roman"/>
                <w:sz w:val="24"/>
                <w:szCs w:val="24"/>
              </w:rPr>
            </w:pPr>
          </w:p>
        </w:tc>
        <w:tc>
          <w:tcPr>
            <w:tcW w:w="720" w:type="dxa"/>
          </w:tcPr>
          <w:p w14:paraId="1DEC5F14" w14:textId="77777777" w:rsidR="00C02CA9" w:rsidRPr="00C02CA9" w:rsidRDefault="00C02CA9" w:rsidP="00C02CA9">
            <w:pPr>
              <w:jc w:val="both"/>
              <w:rPr>
                <w:rFonts w:ascii="Times New Roman" w:hAnsi="Times New Roman"/>
                <w:sz w:val="24"/>
                <w:szCs w:val="24"/>
              </w:rPr>
            </w:pPr>
          </w:p>
        </w:tc>
        <w:tc>
          <w:tcPr>
            <w:tcW w:w="639" w:type="dxa"/>
          </w:tcPr>
          <w:p w14:paraId="100832D3" w14:textId="77777777" w:rsidR="00C02CA9" w:rsidRPr="00C02CA9" w:rsidRDefault="00C02CA9" w:rsidP="00C02CA9">
            <w:pPr>
              <w:jc w:val="both"/>
              <w:rPr>
                <w:rFonts w:ascii="Times New Roman" w:hAnsi="Times New Roman"/>
                <w:sz w:val="24"/>
                <w:szCs w:val="24"/>
              </w:rPr>
            </w:pPr>
          </w:p>
        </w:tc>
        <w:tc>
          <w:tcPr>
            <w:tcW w:w="711" w:type="dxa"/>
          </w:tcPr>
          <w:p w14:paraId="259270BE" w14:textId="77777777" w:rsidR="00C02CA9" w:rsidRPr="00C02CA9" w:rsidRDefault="00C02CA9" w:rsidP="00C02CA9">
            <w:pPr>
              <w:jc w:val="both"/>
              <w:rPr>
                <w:rFonts w:ascii="Times New Roman" w:hAnsi="Times New Roman"/>
                <w:sz w:val="24"/>
                <w:szCs w:val="24"/>
              </w:rPr>
            </w:pPr>
          </w:p>
        </w:tc>
        <w:tc>
          <w:tcPr>
            <w:tcW w:w="720" w:type="dxa"/>
          </w:tcPr>
          <w:p w14:paraId="7DFBE350" w14:textId="77777777" w:rsidR="00C02CA9" w:rsidRPr="00C02CA9" w:rsidRDefault="00C02CA9" w:rsidP="00C02CA9">
            <w:pPr>
              <w:jc w:val="both"/>
              <w:rPr>
                <w:rFonts w:ascii="Times New Roman" w:hAnsi="Times New Roman"/>
                <w:sz w:val="24"/>
                <w:szCs w:val="24"/>
              </w:rPr>
            </w:pPr>
          </w:p>
        </w:tc>
        <w:tc>
          <w:tcPr>
            <w:tcW w:w="720" w:type="dxa"/>
          </w:tcPr>
          <w:p w14:paraId="434C8067" w14:textId="77777777" w:rsidR="00C02CA9" w:rsidRPr="00C02CA9" w:rsidRDefault="00C02CA9" w:rsidP="00C02CA9">
            <w:pPr>
              <w:jc w:val="both"/>
              <w:rPr>
                <w:rFonts w:ascii="Times New Roman" w:hAnsi="Times New Roman"/>
                <w:sz w:val="24"/>
                <w:szCs w:val="24"/>
              </w:rPr>
            </w:pPr>
          </w:p>
        </w:tc>
        <w:tc>
          <w:tcPr>
            <w:tcW w:w="720" w:type="dxa"/>
          </w:tcPr>
          <w:p w14:paraId="68E6D17F" w14:textId="77777777" w:rsidR="00C02CA9" w:rsidRPr="00C02CA9" w:rsidRDefault="00C02CA9" w:rsidP="00C02CA9">
            <w:pPr>
              <w:jc w:val="both"/>
              <w:rPr>
                <w:rFonts w:ascii="Times New Roman" w:hAnsi="Times New Roman"/>
                <w:sz w:val="24"/>
                <w:szCs w:val="24"/>
              </w:rPr>
            </w:pPr>
          </w:p>
        </w:tc>
        <w:tc>
          <w:tcPr>
            <w:tcW w:w="720" w:type="dxa"/>
          </w:tcPr>
          <w:p w14:paraId="79FFEC6B" w14:textId="77777777" w:rsidR="00C02CA9" w:rsidRPr="00C02CA9" w:rsidRDefault="00C02CA9" w:rsidP="00C02CA9">
            <w:pPr>
              <w:jc w:val="both"/>
              <w:rPr>
                <w:rFonts w:ascii="Times New Roman" w:hAnsi="Times New Roman"/>
                <w:sz w:val="24"/>
                <w:szCs w:val="24"/>
              </w:rPr>
            </w:pPr>
          </w:p>
        </w:tc>
        <w:tc>
          <w:tcPr>
            <w:tcW w:w="810" w:type="dxa"/>
          </w:tcPr>
          <w:p w14:paraId="6A1DCBAA" w14:textId="77777777" w:rsidR="00C02CA9" w:rsidRPr="00C02CA9" w:rsidRDefault="00C02CA9" w:rsidP="00C02CA9">
            <w:pPr>
              <w:jc w:val="both"/>
              <w:rPr>
                <w:rFonts w:ascii="Times New Roman" w:hAnsi="Times New Roman"/>
                <w:sz w:val="24"/>
                <w:szCs w:val="24"/>
              </w:rPr>
            </w:pPr>
          </w:p>
        </w:tc>
      </w:tr>
      <w:tr w:rsidR="00C02CA9" w:rsidRPr="00C02CA9" w14:paraId="7B6330F5" w14:textId="77777777" w:rsidTr="00C02CA9">
        <w:trPr>
          <w:gridAfter w:val="9"/>
          <w:wAfter w:w="6480" w:type="dxa"/>
        </w:trPr>
        <w:tc>
          <w:tcPr>
            <w:tcW w:w="2610" w:type="dxa"/>
          </w:tcPr>
          <w:p w14:paraId="7217960A" w14:textId="77777777" w:rsidR="00C02CA9" w:rsidRPr="00C02CA9" w:rsidRDefault="00C02CA9" w:rsidP="00C02CA9">
            <w:pPr>
              <w:jc w:val="both"/>
              <w:rPr>
                <w:rFonts w:ascii="Times New Roman" w:hAnsi="Times New Roman"/>
                <w:b/>
                <w:sz w:val="24"/>
                <w:szCs w:val="24"/>
                <w:lang w:val="it-IT"/>
              </w:rPr>
            </w:pPr>
            <w:r w:rsidRPr="00C02CA9">
              <w:rPr>
                <w:rFonts w:ascii="Times New Roman" w:hAnsi="Times New Roman"/>
                <w:b/>
                <w:sz w:val="24"/>
                <w:szCs w:val="24"/>
                <w:lang w:val="it-IT"/>
              </w:rPr>
              <w:t xml:space="preserve">Vlera aktuale e kostos në total </w:t>
            </w:r>
          </w:p>
        </w:tc>
        <w:tc>
          <w:tcPr>
            <w:tcW w:w="720" w:type="dxa"/>
          </w:tcPr>
          <w:p w14:paraId="0DE3E8B5" w14:textId="77777777" w:rsidR="00C02CA9" w:rsidRPr="00C02CA9" w:rsidRDefault="00C02CA9" w:rsidP="00C02CA9">
            <w:pPr>
              <w:jc w:val="both"/>
              <w:rPr>
                <w:rFonts w:ascii="Times New Roman" w:hAnsi="Times New Roman"/>
                <w:b/>
                <w:sz w:val="24"/>
                <w:szCs w:val="24"/>
                <w:lang w:val="it-IT"/>
              </w:rPr>
            </w:pPr>
          </w:p>
        </w:tc>
      </w:tr>
      <w:tr w:rsidR="00C02CA9" w:rsidRPr="00C02CA9" w14:paraId="1E76B68F" w14:textId="77777777" w:rsidTr="00C02CA9">
        <w:trPr>
          <w:gridAfter w:val="9"/>
          <w:wAfter w:w="6480" w:type="dxa"/>
        </w:trPr>
        <w:tc>
          <w:tcPr>
            <w:tcW w:w="2610" w:type="dxa"/>
          </w:tcPr>
          <w:p w14:paraId="275A129A" w14:textId="77777777" w:rsidR="00C02CA9" w:rsidRPr="00C02CA9" w:rsidRDefault="00C02CA9" w:rsidP="00C02CA9">
            <w:pPr>
              <w:jc w:val="both"/>
              <w:rPr>
                <w:rFonts w:ascii="Times New Roman" w:hAnsi="Times New Roman"/>
                <w:b/>
                <w:sz w:val="24"/>
                <w:szCs w:val="24"/>
                <w:lang w:val="it-IT"/>
              </w:rPr>
            </w:pPr>
            <w:r w:rsidRPr="00C02CA9">
              <w:rPr>
                <w:rFonts w:ascii="Times New Roman" w:hAnsi="Times New Roman"/>
                <w:b/>
                <w:sz w:val="24"/>
                <w:szCs w:val="24"/>
                <w:lang w:val="it-IT"/>
              </w:rPr>
              <w:t>Vlera aktuale e përfitimit në total</w:t>
            </w:r>
          </w:p>
        </w:tc>
        <w:tc>
          <w:tcPr>
            <w:tcW w:w="720" w:type="dxa"/>
          </w:tcPr>
          <w:p w14:paraId="4588717E" w14:textId="77777777" w:rsidR="00C02CA9" w:rsidRPr="00C02CA9" w:rsidRDefault="00C02CA9" w:rsidP="00C02CA9">
            <w:pPr>
              <w:jc w:val="both"/>
              <w:rPr>
                <w:rFonts w:ascii="Times New Roman" w:hAnsi="Times New Roman"/>
                <w:sz w:val="24"/>
                <w:szCs w:val="24"/>
                <w:lang w:val="it-IT"/>
              </w:rPr>
            </w:pPr>
          </w:p>
        </w:tc>
      </w:tr>
      <w:tr w:rsidR="00C02CA9" w:rsidRPr="00C02CA9" w14:paraId="55C94DCD" w14:textId="77777777" w:rsidTr="00C02CA9">
        <w:trPr>
          <w:gridAfter w:val="9"/>
          <w:wAfter w:w="6480" w:type="dxa"/>
        </w:trPr>
        <w:tc>
          <w:tcPr>
            <w:tcW w:w="2610" w:type="dxa"/>
          </w:tcPr>
          <w:p w14:paraId="4B463FE0" w14:textId="77777777" w:rsidR="00C02CA9" w:rsidRPr="00C02CA9" w:rsidRDefault="00C02CA9" w:rsidP="00C02CA9">
            <w:pPr>
              <w:jc w:val="both"/>
              <w:rPr>
                <w:rFonts w:ascii="Times New Roman" w:hAnsi="Times New Roman"/>
                <w:b/>
                <w:sz w:val="24"/>
                <w:szCs w:val="24"/>
                <w:lang w:val="it-IT"/>
              </w:rPr>
            </w:pPr>
          </w:p>
        </w:tc>
        <w:tc>
          <w:tcPr>
            <w:tcW w:w="720" w:type="dxa"/>
          </w:tcPr>
          <w:p w14:paraId="610D497E" w14:textId="77777777" w:rsidR="00C02CA9" w:rsidRPr="00C02CA9" w:rsidRDefault="00C02CA9" w:rsidP="00C02CA9">
            <w:pPr>
              <w:jc w:val="both"/>
              <w:rPr>
                <w:rFonts w:ascii="Times New Roman" w:hAnsi="Times New Roman"/>
                <w:sz w:val="24"/>
                <w:szCs w:val="24"/>
                <w:lang w:val="it-IT"/>
              </w:rPr>
            </w:pPr>
          </w:p>
        </w:tc>
      </w:tr>
      <w:tr w:rsidR="00C02CA9" w:rsidRPr="00C02CA9" w14:paraId="1F744A5B" w14:textId="77777777" w:rsidTr="00C02CA9">
        <w:trPr>
          <w:gridAfter w:val="9"/>
          <w:wAfter w:w="6480" w:type="dxa"/>
          <w:trHeight w:val="1380"/>
        </w:trPr>
        <w:tc>
          <w:tcPr>
            <w:tcW w:w="2610" w:type="dxa"/>
          </w:tcPr>
          <w:p w14:paraId="26BA81F3" w14:textId="77777777" w:rsidR="00C02CA9" w:rsidRPr="00C02CA9" w:rsidRDefault="00C02CA9" w:rsidP="00C02CA9">
            <w:pPr>
              <w:jc w:val="both"/>
              <w:rPr>
                <w:rFonts w:ascii="Times New Roman" w:hAnsi="Times New Roman"/>
                <w:b/>
                <w:sz w:val="24"/>
                <w:szCs w:val="24"/>
                <w:lang w:val="it-IT"/>
              </w:rPr>
            </w:pPr>
            <w:r w:rsidRPr="00C02CA9">
              <w:rPr>
                <w:rFonts w:ascii="Times New Roman" w:hAnsi="Times New Roman"/>
                <w:b/>
                <w:sz w:val="24"/>
                <w:szCs w:val="24"/>
                <w:lang w:val="it-IT"/>
              </w:rPr>
              <w:lastRenderedPageBreak/>
              <w:t>Vlera aktuale neto (VAN) =</w:t>
            </w:r>
            <w:r w:rsidRPr="00C02CA9">
              <w:rPr>
                <w:rFonts w:ascii="Times New Roman" w:hAnsi="Times New Roman"/>
                <w:sz w:val="24"/>
                <w:szCs w:val="24"/>
                <w:lang w:val="it-IT"/>
              </w:rPr>
              <w:t xml:space="preserve"> Vlera aktuale e përfitimit në total – Vlera aktuale e kostos në total</w:t>
            </w:r>
          </w:p>
        </w:tc>
        <w:tc>
          <w:tcPr>
            <w:tcW w:w="720" w:type="dxa"/>
          </w:tcPr>
          <w:p w14:paraId="5C17FDE6" w14:textId="77777777" w:rsidR="00C02CA9" w:rsidRPr="00C02CA9" w:rsidRDefault="00C02CA9" w:rsidP="00C02CA9">
            <w:pPr>
              <w:jc w:val="both"/>
              <w:rPr>
                <w:rFonts w:ascii="Times New Roman" w:hAnsi="Times New Roman"/>
                <w:sz w:val="24"/>
                <w:szCs w:val="24"/>
                <w:lang w:val="it-IT"/>
              </w:rPr>
            </w:pPr>
          </w:p>
        </w:tc>
      </w:tr>
    </w:tbl>
    <w:p w14:paraId="4B554AD1" w14:textId="77777777" w:rsidR="00C02CA9" w:rsidRPr="00C02CA9" w:rsidRDefault="00C02CA9" w:rsidP="00C02CA9">
      <w:pPr>
        <w:jc w:val="both"/>
        <w:rPr>
          <w:rFonts w:ascii="Times New Roman" w:hAnsi="Times New Roman"/>
          <w:b/>
          <w:sz w:val="24"/>
          <w:szCs w:val="24"/>
          <w:lang w:val="sq-AL"/>
        </w:rPr>
      </w:pPr>
    </w:p>
    <w:p w14:paraId="222411E3" w14:textId="77777777" w:rsidR="00C02CA9" w:rsidRPr="00C02CA9" w:rsidRDefault="00C02CA9" w:rsidP="00C02CA9">
      <w:pPr>
        <w:jc w:val="both"/>
        <w:rPr>
          <w:rFonts w:ascii="Times New Roman" w:hAnsi="Times New Roman"/>
          <w:b/>
          <w:sz w:val="24"/>
          <w:szCs w:val="24"/>
          <w:lang w:val="sq-AL"/>
        </w:rPr>
      </w:pPr>
    </w:p>
    <w:p w14:paraId="5CCF02C3" w14:textId="77777777" w:rsidR="00C02CA9" w:rsidRPr="00C02CA9" w:rsidRDefault="00C02CA9" w:rsidP="00C02CA9">
      <w:pPr>
        <w:jc w:val="both"/>
        <w:outlineLvl w:val="0"/>
        <w:rPr>
          <w:rStyle w:val="Strong"/>
          <w:rFonts w:ascii="Times New Roman" w:hAnsi="Times New Roman"/>
          <w:sz w:val="24"/>
          <w:szCs w:val="24"/>
          <w:lang w:val="sq-AL"/>
        </w:rPr>
      </w:pPr>
      <w:r w:rsidRPr="00C02CA9">
        <w:rPr>
          <w:rFonts w:ascii="Times New Roman" w:hAnsi="Times New Roman"/>
          <w:b/>
          <w:sz w:val="24"/>
          <w:szCs w:val="24"/>
          <w:lang w:val="sq-AL"/>
        </w:rPr>
        <w:t xml:space="preserve">Raporti i vlerësimit të ndikimit - Shtojca 2/b </w:t>
      </w:r>
    </w:p>
    <w:p w14:paraId="0CA9CFC1" w14:textId="77777777" w:rsidR="00C02CA9" w:rsidRPr="00C02CA9" w:rsidRDefault="00C02CA9" w:rsidP="00C02CA9">
      <w:pPr>
        <w:jc w:val="both"/>
        <w:outlineLvl w:val="0"/>
        <w:rPr>
          <w:rStyle w:val="Strong"/>
          <w:rFonts w:ascii="Times New Roman" w:hAnsi="Times New Roman"/>
          <w:b w:val="0"/>
          <w:bCs w:val="0"/>
          <w:sz w:val="24"/>
          <w:szCs w:val="24"/>
          <w:lang w:val="sq-AL"/>
        </w:rPr>
      </w:pPr>
      <w:r w:rsidRPr="00C02CA9">
        <w:rPr>
          <w:rStyle w:val="Strong"/>
          <w:rFonts w:ascii="Times New Roman" w:hAnsi="Times New Roman"/>
          <w:b w:val="0"/>
          <w:sz w:val="24"/>
          <w:szCs w:val="24"/>
          <w:lang w:val="sq-AL"/>
        </w:rPr>
        <w:t xml:space="preserve">Tabelë: Vlera aktuale neto në total e çdo opsioni   </w:t>
      </w:r>
    </w:p>
    <w:tbl>
      <w:tblPr>
        <w:tblStyle w:val="TableGrid"/>
        <w:tblW w:w="9810" w:type="dxa"/>
        <w:tblInd w:w="-275" w:type="dxa"/>
        <w:tblLook w:val="04A0" w:firstRow="1" w:lastRow="0" w:firstColumn="1" w:lastColumn="0" w:noHBand="0" w:noVBand="1"/>
      </w:tblPr>
      <w:tblGrid>
        <w:gridCol w:w="1698"/>
        <w:gridCol w:w="2258"/>
        <w:gridCol w:w="2410"/>
        <w:gridCol w:w="3444"/>
      </w:tblGrid>
      <w:tr w:rsidR="00C02CA9" w:rsidRPr="00C02CA9" w14:paraId="14D0E8E2" w14:textId="77777777" w:rsidTr="00C02CA9">
        <w:tc>
          <w:tcPr>
            <w:tcW w:w="1698" w:type="dxa"/>
            <w:vMerge w:val="restart"/>
          </w:tcPr>
          <w:p w14:paraId="6993DB94" w14:textId="77777777" w:rsidR="00C02CA9" w:rsidRPr="00C02CA9" w:rsidRDefault="00C02CA9" w:rsidP="00C02CA9">
            <w:pPr>
              <w:autoSpaceDE w:val="0"/>
              <w:autoSpaceDN w:val="0"/>
              <w:adjustRightInd w:val="0"/>
              <w:jc w:val="both"/>
              <w:rPr>
                <w:rFonts w:ascii="Times New Roman" w:hAnsi="Times New Roman"/>
                <w:sz w:val="24"/>
                <w:szCs w:val="24"/>
                <w:lang w:val="sq-AL"/>
              </w:rPr>
            </w:pPr>
            <w:r w:rsidRPr="00C02CA9">
              <w:rPr>
                <w:rFonts w:ascii="Times New Roman" w:hAnsi="Times New Roman"/>
                <w:b/>
                <w:sz w:val="24"/>
                <w:szCs w:val="24"/>
                <w:lang w:val="sq-AL"/>
              </w:rPr>
              <w:t>Opsioni</w:t>
            </w:r>
          </w:p>
        </w:tc>
        <w:tc>
          <w:tcPr>
            <w:tcW w:w="4668" w:type="dxa"/>
            <w:gridSpan w:val="2"/>
          </w:tcPr>
          <w:p w14:paraId="685BAD02" w14:textId="77777777" w:rsidR="00C02CA9" w:rsidRPr="00C02CA9" w:rsidRDefault="00C02CA9" w:rsidP="00C02CA9">
            <w:pPr>
              <w:autoSpaceDE w:val="0"/>
              <w:autoSpaceDN w:val="0"/>
              <w:adjustRightInd w:val="0"/>
              <w:jc w:val="both"/>
              <w:rPr>
                <w:rFonts w:ascii="Times New Roman" w:hAnsi="Times New Roman"/>
                <w:sz w:val="24"/>
                <w:szCs w:val="24"/>
                <w:lang w:val="sq-AL"/>
              </w:rPr>
            </w:pPr>
            <w:r w:rsidRPr="00C02CA9">
              <w:rPr>
                <w:rFonts w:ascii="Times New Roman" w:hAnsi="Times New Roman"/>
                <w:b/>
                <w:sz w:val="24"/>
                <w:szCs w:val="24"/>
                <w:lang w:val="sq-AL"/>
              </w:rPr>
              <w:t>Vlera aktuale në milionë lekë</w:t>
            </w:r>
          </w:p>
        </w:tc>
        <w:tc>
          <w:tcPr>
            <w:tcW w:w="3444" w:type="dxa"/>
            <w:vMerge w:val="restart"/>
          </w:tcPr>
          <w:p w14:paraId="20090350" w14:textId="77777777" w:rsidR="00C02CA9" w:rsidRPr="00C02CA9" w:rsidRDefault="00C02CA9" w:rsidP="00C02CA9">
            <w:pPr>
              <w:autoSpaceDE w:val="0"/>
              <w:autoSpaceDN w:val="0"/>
              <w:adjustRightInd w:val="0"/>
              <w:jc w:val="both"/>
              <w:rPr>
                <w:rFonts w:ascii="Times New Roman" w:hAnsi="Times New Roman"/>
                <w:sz w:val="24"/>
                <w:szCs w:val="24"/>
                <w:lang w:val="sq-AL"/>
              </w:rPr>
            </w:pPr>
            <w:r w:rsidRPr="00C02CA9">
              <w:rPr>
                <w:rFonts w:ascii="Times New Roman" w:hAnsi="Times New Roman"/>
                <w:b/>
                <w:sz w:val="24"/>
                <w:szCs w:val="24"/>
                <w:lang w:val="sq-AL"/>
              </w:rPr>
              <w:t>Vlera aktuale neto në milionë lekë</w:t>
            </w:r>
          </w:p>
        </w:tc>
      </w:tr>
      <w:tr w:rsidR="00C02CA9" w:rsidRPr="00C02CA9" w14:paraId="78BC5520" w14:textId="77777777" w:rsidTr="00C02CA9">
        <w:tc>
          <w:tcPr>
            <w:tcW w:w="1698" w:type="dxa"/>
            <w:vMerge/>
          </w:tcPr>
          <w:p w14:paraId="2D82F142" w14:textId="77777777" w:rsidR="00C02CA9" w:rsidRPr="00C02CA9" w:rsidRDefault="00C02CA9" w:rsidP="00C02CA9">
            <w:pPr>
              <w:autoSpaceDE w:val="0"/>
              <w:autoSpaceDN w:val="0"/>
              <w:adjustRightInd w:val="0"/>
              <w:jc w:val="both"/>
              <w:rPr>
                <w:rFonts w:ascii="Times New Roman" w:hAnsi="Times New Roman"/>
                <w:sz w:val="24"/>
                <w:szCs w:val="24"/>
                <w:lang w:val="sq-AL"/>
              </w:rPr>
            </w:pPr>
          </w:p>
        </w:tc>
        <w:tc>
          <w:tcPr>
            <w:tcW w:w="2258" w:type="dxa"/>
          </w:tcPr>
          <w:p w14:paraId="136E2B93" w14:textId="77777777" w:rsidR="00C02CA9" w:rsidRPr="00C02CA9" w:rsidRDefault="00C02CA9" w:rsidP="00C02CA9">
            <w:pPr>
              <w:autoSpaceDE w:val="0"/>
              <w:autoSpaceDN w:val="0"/>
              <w:adjustRightInd w:val="0"/>
              <w:jc w:val="both"/>
              <w:rPr>
                <w:rFonts w:ascii="Times New Roman" w:hAnsi="Times New Roman"/>
                <w:b/>
                <w:sz w:val="24"/>
                <w:szCs w:val="24"/>
                <w:lang w:val="sq-AL"/>
              </w:rPr>
            </w:pPr>
            <w:r w:rsidRPr="00C02CA9">
              <w:rPr>
                <w:rFonts w:ascii="Times New Roman" w:hAnsi="Times New Roman"/>
                <w:b/>
                <w:sz w:val="24"/>
                <w:szCs w:val="24"/>
                <w:lang w:val="sq-AL"/>
              </w:rPr>
              <w:t>Kosto</w:t>
            </w:r>
          </w:p>
        </w:tc>
        <w:tc>
          <w:tcPr>
            <w:tcW w:w="2410" w:type="dxa"/>
          </w:tcPr>
          <w:p w14:paraId="048A5B88" w14:textId="77777777" w:rsidR="00C02CA9" w:rsidRPr="00C02CA9" w:rsidRDefault="00C02CA9" w:rsidP="00C02CA9">
            <w:pPr>
              <w:autoSpaceDE w:val="0"/>
              <w:autoSpaceDN w:val="0"/>
              <w:adjustRightInd w:val="0"/>
              <w:jc w:val="both"/>
              <w:rPr>
                <w:rFonts w:ascii="Times New Roman" w:hAnsi="Times New Roman"/>
                <w:b/>
                <w:sz w:val="24"/>
                <w:szCs w:val="24"/>
                <w:lang w:val="sq-AL"/>
              </w:rPr>
            </w:pPr>
            <w:r w:rsidRPr="00C02CA9">
              <w:rPr>
                <w:rFonts w:ascii="Times New Roman" w:hAnsi="Times New Roman"/>
                <w:b/>
                <w:sz w:val="24"/>
                <w:szCs w:val="24"/>
                <w:lang w:val="sq-AL"/>
              </w:rPr>
              <w:t>Përfitimi</w:t>
            </w:r>
          </w:p>
        </w:tc>
        <w:tc>
          <w:tcPr>
            <w:tcW w:w="3444" w:type="dxa"/>
            <w:vMerge/>
          </w:tcPr>
          <w:p w14:paraId="4AE61B91" w14:textId="77777777" w:rsidR="00C02CA9" w:rsidRPr="00C02CA9" w:rsidRDefault="00C02CA9" w:rsidP="00C02CA9">
            <w:pPr>
              <w:autoSpaceDE w:val="0"/>
              <w:autoSpaceDN w:val="0"/>
              <w:adjustRightInd w:val="0"/>
              <w:jc w:val="both"/>
              <w:rPr>
                <w:rFonts w:ascii="Times New Roman" w:hAnsi="Times New Roman"/>
                <w:sz w:val="24"/>
                <w:szCs w:val="24"/>
                <w:lang w:val="sq-AL"/>
              </w:rPr>
            </w:pPr>
          </w:p>
        </w:tc>
      </w:tr>
      <w:tr w:rsidR="00C02CA9" w:rsidRPr="00C02CA9" w14:paraId="4CBDE278" w14:textId="77777777" w:rsidTr="00C02CA9">
        <w:tc>
          <w:tcPr>
            <w:tcW w:w="1698" w:type="dxa"/>
          </w:tcPr>
          <w:p w14:paraId="6C1AA974" w14:textId="77777777" w:rsidR="00C02CA9" w:rsidRPr="00C02CA9" w:rsidRDefault="00C02CA9" w:rsidP="00C02CA9">
            <w:pPr>
              <w:autoSpaceDE w:val="0"/>
              <w:autoSpaceDN w:val="0"/>
              <w:adjustRightInd w:val="0"/>
              <w:jc w:val="both"/>
              <w:rPr>
                <w:rFonts w:ascii="Times New Roman" w:hAnsi="Times New Roman"/>
                <w:sz w:val="24"/>
                <w:szCs w:val="24"/>
                <w:lang w:val="sq-AL"/>
              </w:rPr>
            </w:pPr>
            <w:r w:rsidRPr="00C02CA9">
              <w:rPr>
                <w:rFonts w:ascii="Times New Roman" w:hAnsi="Times New Roman"/>
                <w:sz w:val="24"/>
                <w:szCs w:val="24"/>
                <w:lang w:val="sq-AL"/>
              </w:rPr>
              <w:t>Opsioni 1</w:t>
            </w:r>
          </w:p>
        </w:tc>
        <w:tc>
          <w:tcPr>
            <w:tcW w:w="2258" w:type="dxa"/>
          </w:tcPr>
          <w:p w14:paraId="55E3B8A8" w14:textId="77777777" w:rsidR="00C02CA9" w:rsidRPr="00C02CA9" w:rsidRDefault="00C02CA9" w:rsidP="00C02CA9">
            <w:pPr>
              <w:autoSpaceDE w:val="0"/>
              <w:autoSpaceDN w:val="0"/>
              <w:adjustRightInd w:val="0"/>
              <w:jc w:val="both"/>
              <w:rPr>
                <w:rFonts w:ascii="Times New Roman" w:hAnsi="Times New Roman"/>
                <w:sz w:val="24"/>
                <w:szCs w:val="24"/>
                <w:lang w:val="sq-AL"/>
              </w:rPr>
            </w:pPr>
          </w:p>
        </w:tc>
        <w:tc>
          <w:tcPr>
            <w:tcW w:w="2410" w:type="dxa"/>
          </w:tcPr>
          <w:p w14:paraId="1C2FE611" w14:textId="77777777" w:rsidR="00C02CA9" w:rsidRPr="00C02CA9" w:rsidRDefault="00C02CA9" w:rsidP="00C02CA9">
            <w:pPr>
              <w:autoSpaceDE w:val="0"/>
              <w:autoSpaceDN w:val="0"/>
              <w:adjustRightInd w:val="0"/>
              <w:jc w:val="both"/>
              <w:rPr>
                <w:rFonts w:ascii="Times New Roman" w:hAnsi="Times New Roman"/>
                <w:sz w:val="24"/>
                <w:szCs w:val="24"/>
                <w:lang w:val="sq-AL"/>
              </w:rPr>
            </w:pPr>
          </w:p>
        </w:tc>
        <w:tc>
          <w:tcPr>
            <w:tcW w:w="3444" w:type="dxa"/>
          </w:tcPr>
          <w:p w14:paraId="7499D644" w14:textId="77777777" w:rsidR="00C02CA9" w:rsidRPr="00C02CA9" w:rsidRDefault="00C02CA9" w:rsidP="00C02CA9">
            <w:pPr>
              <w:autoSpaceDE w:val="0"/>
              <w:autoSpaceDN w:val="0"/>
              <w:adjustRightInd w:val="0"/>
              <w:jc w:val="both"/>
              <w:rPr>
                <w:rFonts w:ascii="Times New Roman" w:hAnsi="Times New Roman"/>
                <w:sz w:val="24"/>
                <w:szCs w:val="24"/>
                <w:lang w:val="sq-AL"/>
              </w:rPr>
            </w:pPr>
          </w:p>
        </w:tc>
      </w:tr>
      <w:tr w:rsidR="00C02CA9" w:rsidRPr="00C02CA9" w14:paraId="42A5F6B0" w14:textId="77777777" w:rsidTr="00C02CA9">
        <w:tc>
          <w:tcPr>
            <w:tcW w:w="1698" w:type="dxa"/>
          </w:tcPr>
          <w:p w14:paraId="2BA5E17F" w14:textId="77777777" w:rsidR="00C02CA9" w:rsidRPr="00C02CA9" w:rsidRDefault="00C02CA9" w:rsidP="00C02CA9">
            <w:pPr>
              <w:autoSpaceDE w:val="0"/>
              <w:autoSpaceDN w:val="0"/>
              <w:adjustRightInd w:val="0"/>
              <w:jc w:val="both"/>
              <w:rPr>
                <w:rFonts w:ascii="Times New Roman" w:hAnsi="Times New Roman"/>
                <w:sz w:val="24"/>
                <w:szCs w:val="24"/>
                <w:lang w:val="sq-AL"/>
              </w:rPr>
            </w:pPr>
            <w:r w:rsidRPr="00C02CA9">
              <w:rPr>
                <w:rFonts w:ascii="Times New Roman" w:hAnsi="Times New Roman"/>
                <w:sz w:val="24"/>
                <w:szCs w:val="24"/>
                <w:lang w:val="sq-AL"/>
              </w:rPr>
              <w:t>Opsioni 2</w:t>
            </w:r>
          </w:p>
        </w:tc>
        <w:tc>
          <w:tcPr>
            <w:tcW w:w="2258" w:type="dxa"/>
          </w:tcPr>
          <w:p w14:paraId="15C89F0E" w14:textId="77777777" w:rsidR="00C02CA9" w:rsidRPr="00C02CA9" w:rsidRDefault="00C02CA9" w:rsidP="00C02CA9">
            <w:pPr>
              <w:autoSpaceDE w:val="0"/>
              <w:autoSpaceDN w:val="0"/>
              <w:adjustRightInd w:val="0"/>
              <w:jc w:val="both"/>
              <w:rPr>
                <w:rFonts w:ascii="Times New Roman" w:hAnsi="Times New Roman"/>
                <w:sz w:val="24"/>
                <w:szCs w:val="24"/>
                <w:lang w:val="sq-AL"/>
              </w:rPr>
            </w:pPr>
          </w:p>
        </w:tc>
        <w:tc>
          <w:tcPr>
            <w:tcW w:w="2410" w:type="dxa"/>
          </w:tcPr>
          <w:p w14:paraId="4C8A8E5D" w14:textId="77777777" w:rsidR="00C02CA9" w:rsidRPr="00C02CA9" w:rsidRDefault="00C02CA9" w:rsidP="00C02CA9">
            <w:pPr>
              <w:autoSpaceDE w:val="0"/>
              <w:autoSpaceDN w:val="0"/>
              <w:adjustRightInd w:val="0"/>
              <w:jc w:val="both"/>
              <w:rPr>
                <w:rFonts w:ascii="Times New Roman" w:hAnsi="Times New Roman"/>
                <w:sz w:val="24"/>
                <w:szCs w:val="24"/>
                <w:lang w:val="sq-AL"/>
              </w:rPr>
            </w:pPr>
          </w:p>
        </w:tc>
        <w:tc>
          <w:tcPr>
            <w:tcW w:w="3444" w:type="dxa"/>
          </w:tcPr>
          <w:p w14:paraId="7A845B0D" w14:textId="77777777" w:rsidR="00C02CA9" w:rsidRPr="00C02CA9" w:rsidRDefault="00C02CA9" w:rsidP="00C02CA9">
            <w:pPr>
              <w:autoSpaceDE w:val="0"/>
              <w:autoSpaceDN w:val="0"/>
              <w:adjustRightInd w:val="0"/>
              <w:jc w:val="both"/>
              <w:rPr>
                <w:rFonts w:ascii="Times New Roman" w:hAnsi="Times New Roman"/>
                <w:sz w:val="24"/>
                <w:szCs w:val="24"/>
                <w:lang w:val="sq-AL"/>
              </w:rPr>
            </w:pPr>
          </w:p>
        </w:tc>
      </w:tr>
    </w:tbl>
    <w:p w14:paraId="7F13D3F4" w14:textId="77777777" w:rsidR="00C02CA9" w:rsidRPr="00C02CA9" w:rsidRDefault="00C02CA9" w:rsidP="00C02CA9">
      <w:pPr>
        <w:jc w:val="both"/>
        <w:rPr>
          <w:rFonts w:ascii="Times New Roman" w:hAnsi="Times New Roman"/>
          <w:b/>
          <w:sz w:val="24"/>
          <w:szCs w:val="24"/>
          <w:lang w:val="sq-AL"/>
        </w:rPr>
      </w:pPr>
    </w:p>
    <w:p w14:paraId="0FE8238C" w14:textId="77777777" w:rsidR="00412328" w:rsidRPr="00C02CA9" w:rsidRDefault="00F91422" w:rsidP="00C02CA9">
      <w:pPr>
        <w:jc w:val="both"/>
        <w:outlineLvl w:val="0"/>
        <w:rPr>
          <w:rFonts w:ascii="Times New Roman" w:hAnsi="Times New Roman"/>
          <w:b/>
          <w:sz w:val="24"/>
          <w:szCs w:val="24"/>
          <w:lang w:val="sq-AL"/>
        </w:rPr>
      </w:pPr>
      <w:r w:rsidRPr="00C02CA9">
        <w:rPr>
          <w:rFonts w:ascii="Times New Roman" w:hAnsi="Times New Roman"/>
          <w:b/>
          <w:sz w:val="24"/>
          <w:szCs w:val="24"/>
          <w:lang w:val="sq-AL"/>
        </w:rPr>
        <w:t>MINIST</w:t>
      </w:r>
      <w:r w:rsidR="009E295C" w:rsidRPr="00C02CA9">
        <w:rPr>
          <w:rFonts w:ascii="Times New Roman" w:hAnsi="Times New Roman"/>
          <w:b/>
          <w:sz w:val="24"/>
          <w:szCs w:val="24"/>
          <w:lang w:val="sq-AL"/>
        </w:rPr>
        <w:t>Ë</w:t>
      </w:r>
      <w:r w:rsidRPr="00C02CA9">
        <w:rPr>
          <w:rFonts w:ascii="Times New Roman" w:hAnsi="Times New Roman"/>
          <w:b/>
          <w:sz w:val="24"/>
          <w:szCs w:val="24"/>
          <w:lang w:val="sq-AL"/>
        </w:rPr>
        <w:t>R</w:t>
      </w:r>
    </w:p>
    <w:p w14:paraId="57A863B0" w14:textId="77777777" w:rsidR="00A9734D" w:rsidRPr="00C02CA9" w:rsidRDefault="00A9734D" w:rsidP="00C02CA9">
      <w:pPr>
        <w:jc w:val="both"/>
        <w:rPr>
          <w:rFonts w:ascii="Times New Roman" w:hAnsi="Times New Roman"/>
          <w:b/>
          <w:sz w:val="24"/>
          <w:szCs w:val="24"/>
          <w:lang w:val="sq-AL"/>
        </w:rPr>
      </w:pPr>
    </w:p>
    <w:p w14:paraId="720528C2" w14:textId="77777777" w:rsidR="00412328" w:rsidRPr="00C02CA9" w:rsidRDefault="00412328" w:rsidP="00C02CA9">
      <w:pPr>
        <w:jc w:val="both"/>
        <w:outlineLvl w:val="0"/>
        <w:rPr>
          <w:rFonts w:ascii="Times New Roman" w:hAnsi="Times New Roman"/>
          <w:b/>
          <w:sz w:val="24"/>
          <w:szCs w:val="24"/>
          <w:lang w:val="sq-AL"/>
        </w:rPr>
      </w:pPr>
      <w:r w:rsidRPr="00C02CA9">
        <w:rPr>
          <w:rFonts w:ascii="Times New Roman" w:hAnsi="Times New Roman"/>
          <w:b/>
          <w:sz w:val="24"/>
          <w:szCs w:val="24"/>
          <w:lang w:val="sq-AL"/>
        </w:rPr>
        <w:t>OGERTA MANASTIRLIU</w:t>
      </w:r>
    </w:p>
    <w:sectPr w:rsidR="00412328" w:rsidRPr="00C02CA9" w:rsidSect="00DE2865">
      <w:headerReference w:type="default" r:id="rId11"/>
      <w:footerReference w:type="default" r:id="rId12"/>
      <w:headerReference w:type="first" r:id="rId13"/>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CD934" w14:textId="77777777" w:rsidR="00BB1C22" w:rsidRDefault="00BB1C22" w:rsidP="008F3AC0">
      <w:r>
        <w:separator/>
      </w:r>
    </w:p>
  </w:endnote>
  <w:endnote w:type="continuationSeparator" w:id="0">
    <w:p w14:paraId="1F4594BD" w14:textId="77777777" w:rsidR="00BB1C22" w:rsidRDefault="00BB1C22" w:rsidP="008F3AC0">
      <w:r>
        <w:continuationSeparator/>
      </w:r>
    </w:p>
  </w:endnote>
  <w:endnote w:type="continuationNotice" w:id="1">
    <w:p w14:paraId="6B20CB96" w14:textId="77777777" w:rsidR="00BB1C22" w:rsidRDefault="00BB1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5AA58043" w14:textId="40CD790E" w:rsidR="005567EC" w:rsidRDefault="005567EC">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552B73">
          <w:rPr>
            <w:rFonts w:ascii="Times New Roman" w:hAnsi="Times New Roman"/>
            <w:noProof/>
          </w:rPr>
          <w:t>4</w:t>
        </w:r>
        <w:r w:rsidRPr="00900286">
          <w:rPr>
            <w:rFonts w:ascii="Times New Roman" w:hAnsi="Times New Roman"/>
            <w:noProof/>
          </w:rPr>
          <w:fldChar w:fldCharType="end"/>
        </w:r>
      </w:p>
    </w:sdtContent>
  </w:sdt>
  <w:p w14:paraId="1A3676FD" w14:textId="77777777" w:rsidR="005567EC" w:rsidRDefault="005567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408AA" w14:textId="77777777" w:rsidR="00BB1C22" w:rsidRDefault="00BB1C22" w:rsidP="008F3AC0">
      <w:r>
        <w:separator/>
      </w:r>
    </w:p>
  </w:footnote>
  <w:footnote w:type="continuationSeparator" w:id="0">
    <w:p w14:paraId="54005160" w14:textId="77777777" w:rsidR="00BB1C22" w:rsidRDefault="00BB1C22" w:rsidP="008F3AC0">
      <w:r>
        <w:continuationSeparator/>
      </w:r>
    </w:p>
  </w:footnote>
  <w:footnote w:type="continuationNotice" w:id="1">
    <w:p w14:paraId="1C83545B" w14:textId="77777777" w:rsidR="00BB1C22" w:rsidRDefault="00BB1C2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A8A7" w14:textId="77777777" w:rsidR="005567EC" w:rsidRDefault="005567EC">
    <w:pPr>
      <w:pStyle w:val="Header"/>
    </w:pPr>
  </w:p>
  <w:p w14:paraId="7BBEC570" w14:textId="77777777" w:rsidR="005567EC" w:rsidRDefault="005567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AFD8C" w14:textId="77777777" w:rsidR="005567EC" w:rsidRDefault="005567EC" w:rsidP="0033461E">
    <w:pPr>
      <w:pStyle w:val="Header"/>
      <w:ind w:left="-1418"/>
    </w:pPr>
  </w:p>
  <w:p w14:paraId="4D3DC364" w14:textId="77777777" w:rsidR="005567EC" w:rsidRDefault="005567EC" w:rsidP="0033461E">
    <w:pPr>
      <w:pStyle w:val="Header"/>
      <w:ind w:left="-1418"/>
    </w:pPr>
  </w:p>
  <w:p w14:paraId="557DC3DF" w14:textId="77777777" w:rsidR="005567EC" w:rsidRDefault="005567EC" w:rsidP="0033461E">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402A"/>
    <w:multiLevelType w:val="hybridMultilevel"/>
    <w:tmpl w:val="81EA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A88"/>
    <w:multiLevelType w:val="hybridMultilevel"/>
    <w:tmpl w:val="3B024D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45345"/>
    <w:multiLevelType w:val="hybridMultilevel"/>
    <w:tmpl w:val="9F8C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709B9"/>
    <w:multiLevelType w:val="hybridMultilevel"/>
    <w:tmpl w:val="3CDAF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37AE9"/>
    <w:multiLevelType w:val="hybridMultilevel"/>
    <w:tmpl w:val="0B60C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5B0B35"/>
    <w:multiLevelType w:val="hybridMultilevel"/>
    <w:tmpl w:val="E4E6CC0A"/>
    <w:lvl w:ilvl="0" w:tplc="C09CA96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11662CE7"/>
    <w:multiLevelType w:val="hybridMultilevel"/>
    <w:tmpl w:val="AA02A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064DD"/>
    <w:multiLevelType w:val="hybridMultilevel"/>
    <w:tmpl w:val="764CC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440E7"/>
    <w:multiLevelType w:val="hybridMultilevel"/>
    <w:tmpl w:val="4F5E4F54"/>
    <w:lvl w:ilvl="0" w:tplc="850EF868">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1FC75266"/>
    <w:multiLevelType w:val="hybridMultilevel"/>
    <w:tmpl w:val="C2165004"/>
    <w:lvl w:ilvl="0" w:tplc="0409000F">
      <w:start w:val="1"/>
      <w:numFmt w:val="decimal"/>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2" w15:restartNumberingAfterBreak="0">
    <w:nsid w:val="21393251"/>
    <w:multiLevelType w:val="hybridMultilevel"/>
    <w:tmpl w:val="2D92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5" w15:restartNumberingAfterBreak="0">
    <w:nsid w:val="294C1233"/>
    <w:multiLevelType w:val="hybridMultilevel"/>
    <w:tmpl w:val="C4E4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426B9"/>
    <w:multiLevelType w:val="hybridMultilevel"/>
    <w:tmpl w:val="7048DF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04F5E"/>
    <w:multiLevelType w:val="hybridMultilevel"/>
    <w:tmpl w:val="9C304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AE3F4D"/>
    <w:multiLevelType w:val="hybridMultilevel"/>
    <w:tmpl w:val="722219E8"/>
    <w:lvl w:ilvl="0" w:tplc="E87C7B90">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685"/>
    <w:multiLevelType w:val="hybridMultilevel"/>
    <w:tmpl w:val="E3CC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80D52"/>
    <w:multiLevelType w:val="hybridMultilevel"/>
    <w:tmpl w:val="3CDAF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A34E3"/>
    <w:multiLevelType w:val="hybridMultilevel"/>
    <w:tmpl w:val="2C285DEA"/>
    <w:lvl w:ilvl="0" w:tplc="04090003">
      <w:start w:val="1"/>
      <w:numFmt w:val="bullet"/>
      <w:lvlText w:val="o"/>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61C2C"/>
    <w:multiLevelType w:val="hybridMultilevel"/>
    <w:tmpl w:val="DCAE7E98"/>
    <w:lvl w:ilvl="0" w:tplc="04090001">
      <w:start w:val="1"/>
      <w:numFmt w:val="bullet"/>
      <w:lvlText w:val=""/>
      <w:lvlJc w:val="left"/>
      <w:pPr>
        <w:ind w:left="573" w:hanging="360"/>
      </w:pPr>
      <w:rPr>
        <w:rFonts w:ascii="Symbol" w:hAnsi="Symbol" w:hint="default"/>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27"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B103C74"/>
    <w:multiLevelType w:val="hybridMultilevel"/>
    <w:tmpl w:val="CA1AFA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BB41F6"/>
    <w:multiLevelType w:val="hybridMultilevel"/>
    <w:tmpl w:val="E7AC2F8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692206A2"/>
    <w:multiLevelType w:val="hybridMultilevel"/>
    <w:tmpl w:val="4A6A20F2"/>
    <w:lvl w:ilvl="0" w:tplc="850EF868">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D509E4"/>
    <w:multiLevelType w:val="hybridMultilevel"/>
    <w:tmpl w:val="42121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7B2F71"/>
    <w:multiLevelType w:val="hybridMultilevel"/>
    <w:tmpl w:val="87C4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2C0C4C"/>
    <w:multiLevelType w:val="hybridMultilevel"/>
    <w:tmpl w:val="DBF85E74"/>
    <w:lvl w:ilvl="0" w:tplc="0409000F">
      <w:start w:val="1"/>
      <w:numFmt w:val="decimal"/>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35" w15:restartNumberingAfterBreak="0">
    <w:nsid w:val="7BB21EDC"/>
    <w:multiLevelType w:val="hybridMultilevel"/>
    <w:tmpl w:val="14F2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14"/>
  </w:num>
  <w:num w:numId="4">
    <w:abstractNumId w:val="16"/>
  </w:num>
  <w:num w:numId="5">
    <w:abstractNumId w:val="10"/>
  </w:num>
  <w:num w:numId="6">
    <w:abstractNumId w:val="20"/>
  </w:num>
  <w:num w:numId="7">
    <w:abstractNumId w:val="33"/>
  </w:num>
  <w:num w:numId="8">
    <w:abstractNumId w:val="1"/>
  </w:num>
  <w:num w:numId="9">
    <w:abstractNumId w:val="13"/>
  </w:num>
  <w:num w:numId="10">
    <w:abstractNumId w:val="17"/>
  </w:num>
  <w:num w:numId="11">
    <w:abstractNumId w:val="24"/>
  </w:num>
  <w:num w:numId="12">
    <w:abstractNumId w:val="8"/>
  </w:num>
  <w:num w:numId="13">
    <w:abstractNumId w:val="5"/>
  </w:num>
  <w:num w:numId="14">
    <w:abstractNumId w:val="32"/>
  </w:num>
  <w:num w:numId="15">
    <w:abstractNumId w:val="9"/>
  </w:num>
  <w:num w:numId="16">
    <w:abstractNumId w:val="30"/>
  </w:num>
  <w:num w:numId="17">
    <w:abstractNumId w:val="2"/>
  </w:num>
  <w:num w:numId="18">
    <w:abstractNumId w:val="7"/>
  </w:num>
  <w:num w:numId="19">
    <w:abstractNumId w:val="19"/>
  </w:num>
  <w:num w:numId="20">
    <w:abstractNumId w:val="26"/>
  </w:num>
  <w:num w:numId="21">
    <w:abstractNumId w:val="21"/>
  </w:num>
  <w:num w:numId="22">
    <w:abstractNumId w:val="0"/>
  </w:num>
  <w:num w:numId="23">
    <w:abstractNumId w:val="28"/>
  </w:num>
  <w:num w:numId="24">
    <w:abstractNumId w:val="23"/>
  </w:num>
  <w:num w:numId="25">
    <w:abstractNumId w:val="18"/>
  </w:num>
  <w:num w:numId="26">
    <w:abstractNumId w:val="29"/>
  </w:num>
  <w:num w:numId="27">
    <w:abstractNumId w:val="35"/>
  </w:num>
  <w:num w:numId="28">
    <w:abstractNumId w:val="15"/>
  </w:num>
  <w:num w:numId="29">
    <w:abstractNumId w:val="3"/>
  </w:num>
  <w:num w:numId="30">
    <w:abstractNumId w:val="6"/>
  </w:num>
  <w:num w:numId="31">
    <w:abstractNumId w:val="22"/>
  </w:num>
  <w:num w:numId="32">
    <w:abstractNumId w:val="4"/>
  </w:num>
  <w:num w:numId="33">
    <w:abstractNumId w:val="34"/>
  </w:num>
  <w:num w:numId="34">
    <w:abstractNumId w:val="11"/>
  </w:num>
  <w:num w:numId="35">
    <w:abstractNumId w:val="31"/>
  </w:num>
  <w:num w:numId="36">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1A8A"/>
    <w:rsid w:val="000024F9"/>
    <w:rsid w:val="00002821"/>
    <w:rsid w:val="00002EB5"/>
    <w:rsid w:val="00004368"/>
    <w:rsid w:val="0000440B"/>
    <w:rsid w:val="00005177"/>
    <w:rsid w:val="00005442"/>
    <w:rsid w:val="00005E02"/>
    <w:rsid w:val="00006611"/>
    <w:rsid w:val="00006D27"/>
    <w:rsid w:val="00010C89"/>
    <w:rsid w:val="00010E50"/>
    <w:rsid w:val="000111E5"/>
    <w:rsid w:val="000112AD"/>
    <w:rsid w:val="00011660"/>
    <w:rsid w:val="0001201A"/>
    <w:rsid w:val="00013845"/>
    <w:rsid w:val="000142EE"/>
    <w:rsid w:val="000152E3"/>
    <w:rsid w:val="00015651"/>
    <w:rsid w:val="00015E1D"/>
    <w:rsid w:val="00016213"/>
    <w:rsid w:val="000164D4"/>
    <w:rsid w:val="000168EF"/>
    <w:rsid w:val="00016A8B"/>
    <w:rsid w:val="00017009"/>
    <w:rsid w:val="000173B8"/>
    <w:rsid w:val="00020D38"/>
    <w:rsid w:val="00020ECF"/>
    <w:rsid w:val="0002178B"/>
    <w:rsid w:val="00021A6B"/>
    <w:rsid w:val="000221EB"/>
    <w:rsid w:val="000223CF"/>
    <w:rsid w:val="0002367B"/>
    <w:rsid w:val="00023F23"/>
    <w:rsid w:val="000244E9"/>
    <w:rsid w:val="00024A5F"/>
    <w:rsid w:val="00024EFF"/>
    <w:rsid w:val="000250B5"/>
    <w:rsid w:val="000254AE"/>
    <w:rsid w:val="00025695"/>
    <w:rsid w:val="00025EC7"/>
    <w:rsid w:val="00026629"/>
    <w:rsid w:val="00030018"/>
    <w:rsid w:val="00030733"/>
    <w:rsid w:val="0003126C"/>
    <w:rsid w:val="00031616"/>
    <w:rsid w:val="000317ED"/>
    <w:rsid w:val="00033146"/>
    <w:rsid w:val="0003370E"/>
    <w:rsid w:val="0003385C"/>
    <w:rsid w:val="000350B2"/>
    <w:rsid w:val="000355FE"/>
    <w:rsid w:val="00035FAB"/>
    <w:rsid w:val="00036287"/>
    <w:rsid w:val="00036FFB"/>
    <w:rsid w:val="000370B1"/>
    <w:rsid w:val="000371E2"/>
    <w:rsid w:val="00037215"/>
    <w:rsid w:val="00037467"/>
    <w:rsid w:val="000376FC"/>
    <w:rsid w:val="0003773A"/>
    <w:rsid w:val="00037A81"/>
    <w:rsid w:val="00037F97"/>
    <w:rsid w:val="00040BA6"/>
    <w:rsid w:val="000411BF"/>
    <w:rsid w:val="00041317"/>
    <w:rsid w:val="00041479"/>
    <w:rsid w:val="0004206A"/>
    <w:rsid w:val="000429A6"/>
    <w:rsid w:val="00042BCA"/>
    <w:rsid w:val="00044321"/>
    <w:rsid w:val="00044EED"/>
    <w:rsid w:val="0004632C"/>
    <w:rsid w:val="0004660C"/>
    <w:rsid w:val="0004671A"/>
    <w:rsid w:val="000474EF"/>
    <w:rsid w:val="00047BFD"/>
    <w:rsid w:val="0005136E"/>
    <w:rsid w:val="00051E88"/>
    <w:rsid w:val="00052203"/>
    <w:rsid w:val="0005241F"/>
    <w:rsid w:val="00052FFF"/>
    <w:rsid w:val="000530BD"/>
    <w:rsid w:val="00053A93"/>
    <w:rsid w:val="00054B02"/>
    <w:rsid w:val="000568DE"/>
    <w:rsid w:val="00057028"/>
    <w:rsid w:val="00057093"/>
    <w:rsid w:val="00060459"/>
    <w:rsid w:val="0006051C"/>
    <w:rsid w:val="000607C5"/>
    <w:rsid w:val="0006104D"/>
    <w:rsid w:val="000631D3"/>
    <w:rsid w:val="000647D1"/>
    <w:rsid w:val="000659A1"/>
    <w:rsid w:val="00065B32"/>
    <w:rsid w:val="00065E17"/>
    <w:rsid w:val="0006664C"/>
    <w:rsid w:val="00067364"/>
    <w:rsid w:val="00067443"/>
    <w:rsid w:val="00067624"/>
    <w:rsid w:val="00071CD9"/>
    <w:rsid w:val="0007289D"/>
    <w:rsid w:val="000728D9"/>
    <w:rsid w:val="000729E4"/>
    <w:rsid w:val="000732D1"/>
    <w:rsid w:val="000735F0"/>
    <w:rsid w:val="0007363E"/>
    <w:rsid w:val="00073F3A"/>
    <w:rsid w:val="000741E1"/>
    <w:rsid w:val="000743C0"/>
    <w:rsid w:val="00074F1B"/>
    <w:rsid w:val="00075D94"/>
    <w:rsid w:val="00076EAD"/>
    <w:rsid w:val="0007738B"/>
    <w:rsid w:val="00077BA1"/>
    <w:rsid w:val="00080246"/>
    <w:rsid w:val="00081ED7"/>
    <w:rsid w:val="00082464"/>
    <w:rsid w:val="0008248C"/>
    <w:rsid w:val="000829BE"/>
    <w:rsid w:val="0008314C"/>
    <w:rsid w:val="00084B06"/>
    <w:rsid w:val="0008588B"/>
    <w:rsid w:val="000866E2"/>
    <w:rsid w:val="000871F3"/>
    <w:rsid w:val="00087CF1"/>
    <w:rsid w:val="00087DC5"/>
    <w:rsid w:val="00087E0B"/>
    <w:rsid w:val="00087FFE"/>
    <w:rsid w:val="00090057"/>
    <w:rsid w:val="000900D1"/>
    <w:rsid w:val="00090DD4"/>
    <w:rsid w:val="00090EC0"/>
    <w:rsid w:val="00091B18"/>
    <w:rsid w:val="0009262F"/>
    <w:rsid w:val="00093ED2"/>
    <w:rsid w:val="00094780"/>
    <w:rsid w:val="0009484C"/>
    <w:rsid w:val="00095907"/>
    <w:rsid w:val="00095F3E"/>
    <w:rsid w:val="00096575"/>
    <w:rsid w:val="00096AE1"/>
    <w:rsid w:val="000A0A0F"/>
    <w:rsid w:val="000A0A75"/>
    <w:rsid w:val="000A0B3F"/>
    <w:rsid w:val="000A1F62"/>
    <w:rsid w:val="000A20EF"/>
    <w:rsid w:val="000A311B"/>
    <w:rsid w:val="000A4509"/>
    <w:rsid w:val="000A51D1"/>
    <w:rsid w:val="000A678F"/>
    <w:rsid w:val="000A67FC"/>
    <w:rsid w:val="000A72C3"/>
    <w:rsid w:val="000A7645"/>
    <w:rsid w:val="000A7C85"/>
    <w:rsid w:val="000B0370"/>
    <w:rsid w:val="000B0668"/>
    <w:rsid w:val="000B10EE"/>
    <w:rsid w:val="000B16B4"/>
    <w:rsid w:val="000B25F4"/>
    <w:rsid w:val="000B2A5E"/>
    <w:rsid w:val="000B2B77"/>
    <w:rsid w:val="000B2BAE"/>
    <w:rsid w:val="000B3917"/>
    <w:rsid w:val="000B3CD7"/>
    <w:rsid w:val="000B3F05"/>
    <w:rsid w:val="000B59DC"/>
    <w:rsid w:val="000B5BFF"/>
    <w:rsid w:val="000B6169"/>
    <w:rsid w:val="000B7046"/>
    <w:rsid w:val="000B7640"/>
    <w:rsid w:val="000C0E1F"/>
    <w:rsid w:val="000C0FFF"/>
    <w:rsid w:val="000C20F5"/>
    <w:rsid w:val="000C227B"/>
    <w:rsid w:val="000C32CC"/>
    <w:rsid w:val="000C3B45"/>
    <w:rsid w:val="000C3B7A"/>
    <w:rsid w:val="000C3DE8"/>
    <w:rsid w:val="000C3F9A"/>
    <w:rsid w:val="000C41CE"/>
    <w:rsid w:val="000C4DB4"/>
    <w:rsid w:val="000C4E43"/>
    <w:rsid w:val="000C5500"/>
    <w:rsid w:val="000C5DE2"/>
    <w:rsid w:val="000C6607"/>
    <w:rsid w:val="000C78BA"/>
    <w:rsid w:val="000D02F0"/>
    <w:rsid w:val="000D03D6"/>
    <w:rsid w:val="000D09D8"/>
    <w:rsid w:val="000D1594"/>
    <w:rsid w:val="000D26A2"/>
    <w:rsid w:val="000D3314"/>
    <w:rsid w:val="000D3A5D"/>
    <w:rsid w:val="000D3BD0"/>
    <w:rsid w:val="000D3E4D"/>
    <w:rsid w:val="000D4008"/>
    <w:rsid w:val="000D4F23"/>
    <w:rsid w:val="000D5B91"/>
    <w:rsid w:val="000D68E4"/>
    <w:rsid w:val="000D6D09"/>
    <w:rsid w:val="000D6FB3"/>
    <w:rsid w:val="000D7524"/>
    <w:rsid w:val="000D7929"/>
    <w:rsid w:val="000E01A1"/>
    <w:rsid w:val="000E06D4"/>
    <w:rsid w:val="000E07FF"/>
    <w:rsid w:val="000E08E8"/>
    <w:rsid w:val="000E0909"/>
    <w:rsid w:val="000E0DCC"/>
    <w:rsid w:val="000E0FD5"/>
    <w:rsid w:val="000E28A3"/>
    <w:rsid w:val="000E2AF9"/>
    <w:rsid w:val="000E2D9B"/>
    <w:rsid w:val="000E39AE"/>
    <w:rsid w:val="000E5AEF"/>
    <w:rsid w:val="000E5F9A"/>
    <w:rsid w:val="000E68D4"/>
    <w:rsid w:val="000E79DD"/>
    <w:rsid w:val="000F0C50"/>
    <w:rsid w:val="000F15A7"/>
    <w:rsid w:val="000F18C0"/>
    <w:rsid w:val="000F23BD"/>
    <w:rsid w:val="000F39CE"/>
    <w:rsid w:val="000F3CE9"/>
    <w:rsid w:val="000F41DA"/>
    <w:rsid w:val="000F4275"/>
    <w:rsid w:val="000F4491"/>
    <w:rsid w:val="000F4BC1"/>
    <w:rsid w:val="000F4D1D"/>
    <w:rsid w:val="000F5F75"/>
    <w:rsid w:val="000F75B6"/>
    <w:rsid w:val="000F79B8"/>
    <w:rsid w:val="00100608"/>
    <w:rsid w:val="00100665"/>
    <w:rsid w:val="001009D3"/>
    <w:rsid w:val="00102FDD"/>
    <w:rsid w:val="001040CA"/>
    <w:rsid w:val="0010453B"/>
    <w:rsid w:val="00106A7D"/>
    <w:rsid w:val="00107106"/>
    <w:rsid w:val="00107165"/>
    <w:rsid w:val="00107E15"/>
    <w:rsid w:val="001114E9"/>
    <w:rsid w:val="00111C3B"/>
    <w:rsid w:val="00112333"/>
    <w:rsid w:val="00112FAD"/>
    <w:rsid w:val="00113034"/>
    <w:rsid w:val="001132DF"/>
    <w:rsid w:val="001138AA"/>
    <w:rsid w:val="00114DAA"/>
    <w:rsid w:val="00115DFD"/>
    <w:rsid w:val="00115EFE"/>
    <w:rsid w:val="00116015"/>
    <w:rsid w:val="00116587"/>
    <w:rsid w:val="00116C83"/>
    <w:rsid w:val="00116F51"/>
    <w:rsid w:val="001171BA"/>
    <w:rsid w:val="00117375"/>
    <w:rsid w:val="0011759B"/>
    <w:rsid w:val="001214D9"/>
    <w:rsid w:val="001214F4"/>
    <w:rsid w:val="0012218F"/>
    <w:rsid w:val="00122B55"/>
    <w:rsid w:val="0012307F"/>
    <w:rsid w:val="00123491"/>
    <w:rsid w:val="00123E3E"/>
    <w:rsid w:val="00124A4D"/>
    <w:rsid w:val="00125F0F"/>
    <w:rsid w:val="0012619C"/>
    <w:rsid w:val="00126BA0"/>
    <w:rsid w:val="00127238"/>
    <w:rsid w:val="00127D88"/>
    <w:rsid w:val="00127F92"/>
    <w:rsid w:val="001301B6"/>
    <w:rsid w:val="0013087C"/>
    <w:rsid w:val="00130BEE"/>
    <w:rsid w:val="00130FB9"/>
    <w:rsid w:val="0013108D"/>
    <w:rsid w:val="00131A6A"/>
    <w:rsid w:val="00131F8D"/>
    <w:rsid w:val="00132359"/>
    <w:rsid w:val="00132892"/>
    <w:rsid w:val="0013419A"/>
    <w:rsid w:val="001350C3"/>
    <w:rsid w:val="00135222"/>
    <w:rsid w:val="0013565D"/>
    <w:rsid w:val="001363F2"/>
    <w:rsid w:val="001365BD"/>
    <w:rsid w:val="0013699E"/>
    <w:rsid w:val="00136CF7"/>
    <w:rsid w:val="00137433"/>
    <w:rsid w:val="0013795D"/>
    <w:rsid w:val="00137DAE"/>
    <w:rsid w:val="0014029F"/>
    <w:rsid w:val="001408A7"/>
    <w:rsid w:val="00140D0A"/>
    <w:rsid w:val="00142514"/>
    <w:rsid w:val="0014280C"/>
    <w:rsid w:val="00143785"/>
    <w:rsid w:val="00143AFE"/>
    <w:rsid w:val="00143B63"/>
    <w:rsid w:val="0014442E"/>
    <w:rsid w:val="00144697"/>
    <w:rsid w:val="00145CC2"/>
    <w:rsid w:val="001464F8"/>
    <w:rsid w:val="00150471"/>
    <w:rsid w:val="00152942"/>
    <w:rsid w:val="001541BD"/>
    <w:rsid w:val="0015452A"/>
    <w:rsid w:val="00154F39"/>
    <w:rsid w:val="00155085"/>
    <w:rsid w:val="0015512C"/>
    <w:rsid w:val="00156A20"/>
    <w:rsid w:val="00156CD7"/>
    <w:rsid w:val="00157157"/>
    <w:rsid w:val="00160654"/>
    <w:rsid w:val="00160F2C"/>
    <w:rsid w:val="00164A00"/>
    <w:rsid w:val="001677C7"/>
    <w:rsid w:val="00170F34"/>
    <w:rsid w:val="0017135D"/>
    <w:rsid w:val="00172650"/>
    <w:rsid w:val="00172A86"/>
    <w:rsid w:val="001730F4"/>
    <w:rsid w:val="00173FFD"/>
    <w:rsid w:val="001752D2"/>
    <w:rsid w:val="001757DF"/>
    <w:rsid w:val="00176106"/>
    <w:rsid w:val="0017612D"/>
    <w:rsid w:val="0018029C"/>
    <w:rsid w:val="001816D1"/>
    <w:rsid w:val="00183841"/>
    <w:rsid w:val="00183D58"/>
    <w:rsid w:val="001841D9"/>
    <w:rsid w:val="00184C90"/>
    <w:rsid w:val="00184EF9"/>
    <w:rsid w:val="00185B0E"/>
    <w:rsid w:val="00186ABD"/>
    <w:rsid w:val="00186FAE"/>
    <w:rsid w:val="001902B2"/>
    <w:rsid w:val="00190C86"/>
    <w:rsid w:val="00190EE1"/>
    <w:rsid w:val="0019192A"/>
    <w:rsid w:val="00191AA2"/>
    <w:rsid w:val="00191B8A"/>
    <w:rsid w:val="00191DBF"/>
    <w:rsid w:val="00192995"/>
    <w:rsid w:val="00192A62"/>
    <w:rsid w:val="001947DD"/>
    <w:rsid w:val="001949D2"/>
    <w:rsid w:val="00195743"/>
    <w:rsid w:val="00195BCC"/>
    <w:rsid w:val="00195C41"/>
    <w:rsid w:val="001960B5"/>
    <w:rsid w:val="00196461"/>
    <w:rsid w:val="001966DD"/>
    <w:rsid w:val="00197031"/>
    <w:rsid w:val="001970EE"/>
    <w:rsid w:val="00197BED"/>
    <w:rsid w:val="001A066B"/>
    <w:rsid w:val="001A09BB"/>
    <w:rsid w:val="001A0C8C"/>
    <w:rsid w:val="001A1A90"/>
    <w:rsid w:val="001A2984"/>
    <w:rsid w:val="001A2B2D"/>
    <w:rsid w:val="001A36D2"/>
    <w:rsid w:val="001A4216"/>
    <w:rsid w:val="001A44B0"/>
    <w:rsid w:val="001A530C"/>
    <w:rsid w:val="001A67B8"/>
    <w:rsid w:val="001A7438"/>
    <w:rsid w:val="001A772B"/>
    <w:rsid w:val="001A7ED0"/>
    <w:rsid w:val="001B1338"/>
    <w:rsid w:val="001B2360"/>
    <w:rsid w:val="001B2C2D"/>
    <w:rsid w:val="001B3432"/>
    <w:rsid w:val="001B3A89"/>
    <w:rsid w:val="001B45F4"/>
    <w:rsid w:val="001B47EB"/>
    <w:rsid w:val="001B54E1"/>
    <w:rsid w:val="001B5EB3"/>
    <w:rsid w:val="001B63A0"/>
    <w:rsid w:val="001B786F"/>
    <w:rsid w:val="001B7E18"/>
    <w:rsid w:val="001C0D1E"/>
    <w:rsid w:val="001C3028"/>
    <w:rsid w:val="001C4258"/>
    <w:rsid w:val="001C66DC"/>
    <w:rsid w:val="001C6806"/>
    <w:rsid w:val="001C6C72"/>
    <w:rsid w:val="001C6E09"/>
    <w:rsid w:val="001C737C"/>
    <w:rsid w:val="001C788B"/>
    <w:rsid w:val="001D099B"/>
    <w:rsid w:val="001D0ABD"/>
    <w:rsid w:val="001D0D46"/>
    <w:rsid w:val="001D0EA1"/>
    <w:rsid w:val="001D2A9E"/>
    <w:rsid w:val="001D2DEA"/>
    <w:rsid w:val="001D38C3"/>
    <w:rsid w:val="001D578F"/>
    <w:rsid w:val="001D5D35"/>
    <w:rsid w:val="001D653C"/>
    <w:rsid w:val="001D6C2B"/>
    <w:rsid w:val="001E0A98"/>
    <w:rsid w:val="001E1685"/>
    <w:rsid w:val="001E1CC4"/>
    <w:rsid w:val="001E23DD"/>
    <w:rsid w:val="001E36C7"/>
    <w:rsid w:val="001E3C36"/>
    <w:rsid w:val="001E48B4"/>
    <w:rsid w:val="001E4EC1"/>
    <w:rsid w:val="001E68F8"/>
    <w:rsid w:val="001E6DB6"/>
    <w:rsid w:val="001F0B07"/>
    <w:rsid w:val="001F2A59"/>
    <w:rsid w:val="001F3336"/>
    <w:rsid w:val="001F386C"/>
    <w:rsid w:val="001F3D87"/>
    <w:rsid w:val="001F3F21"/>
    <w:rsid w:val="001F4042"/>
    <w:rsid w:val="001F4239"/>
    <w:rsid w:val="001F4D15"/>
    <w:rsid w:val="001F581C"/>
    <w:rsid w:val="001F748B"/>
    <w:rsid w:val="00200079"/>
    <w:rsid w:val="002019EE"/>
    <w:rsid w:val="002056F7"/>
    <w:rsid w:val="00206BBE"/>
    <w:rsid w:val="002074CC"/>
    <w:rsid w:val="00210065"/>
    <w:rsid w:val="00210849"/>
    <w:rsid w:val="00210BC5"/>
    <w:rsid w:val="00211317"/>
    <w:rsid w:val="00212CBA"/>
    <w:rsid w:val="00213003"/>
    <w:rsid w:val="00213DA6"/>
    <w:rsid w:val="00214192"/>
    <w:rsid w:val="00217BE6"/>
    <w:rsid w:val="00217F27"/>
    <w:rsid w:val="00221146"/>
    <w:rsid w:val="002216B2"/>
    <w:rsid w:val="0022213F"/>
    <w:rsid w:val="00222407"/>
    <w:rsid w:val="002227BC"/>
    <w:rsid w:val="0022303F"/>
    <w:rsid w:val="0022456F"/>
    <w:rsid w:val="00224F32"/>
    <w:rsid w:val="00225B58"/>
    <w:rsid w:val="00226D74"/>
    <w:rsid w:val="00230BA8"/>
    <w:rsid w:val="00230EE5"/>
    <w:rsid w:val="00232561"/>
    <w:rsid w:val="002333D9"/>
    <w:rsid w:val="00233E7E"/>
    <w:rsid w:val="00234635"/>
    <w:rsid w:val="00236C29"/>
    <w:rsid w:val="002400A7"/>
    <w:rsid w:val="002409AE"/>
    <w:rsid w:val="002409BD"/>
    <w:rsid w:val="00240D14"/>
    <w:rsid w:val="00241659"/>
    <w:rsid w:val="0024236D"/>
    <w:rsid w:val="00242B9F"/>
    <w:rsid w:val="002445E3"/>
    <w:rsid w:val="00244635"/>
    <w:rsid w:val="002448DE"/>
    <w:rsid w:val="00244D25"/>
    <w:rsid w:val="00244F51"/>
    <w:rsid w:val="0024528C"/>
    <w:rsid w:val="00245E25"/>
    <w:rsid w:val="0024652F"/>
    <w:rsid w:val="00250768"/>
    <w:rsid w:val="00251150"/>
    <w:rsid w:val="00251607"/>
    <w:rsid w:val="00251D16"/>
    <w:rsid w:val="00252B8F"/>
    <w:rsid w:val="00252E9E"/>
    <w:rsid w:val="00254500"/>
    <w:rsid w:val="0025547C"/>
    <w:rsid w:val="00255E4B"/>
    <w:rsid w:val="00256350"/>
    <w:rsid w:val="002564A6"/>
    <w:rsid w:val="00257232"/>
    <w:rsid w:val="00257404"/>
    <w:rsid w:val="00257417"/>
    <w:rsid w:val="00257570"/>
    <w:rsid w:val="00257B2E"/>
    <w:rsid w:val="00260DFB"/>
    <w:rsid w:val="00261AFA"/>
    <w:rsid w:val="00263230"/>
    <w:rsid w:val="0026395A"/>
    <w:rsid w:val="002644F8"/>
    <w:rsid w:val="0026460F"/>
    <w:rsid w:val="00264D55"/>
    <w:rsid w:val="00264F89"/>
    <w:rsid w:val="00265304"/>
    <w:rsid w:val="002655CA"/>
    <w:rsid w:val="0026651B"/>
    <w:rsid w:val="002667C6"/>
    <w:rsid w:val="0026783F"/>
    <w:rsid w:val="002701BB"/>
    <w:rsid w:val="00272471"/>
    <w:rsid w:val="002747E9"/>
    <w:rsid w:val="00274ADD"/>
    <w:rsid w:val="00274B58"/>
    <w:rsid w:val="00275B11"/>
    <w:rsid w:val="002765BE"/>
    <w:rsid w:val="00276A96"/>
    <w:rsid w:val="00277EAB"/>
    <w:rsid w:val="00282536"/>
    <w:rsid w:val="00282A58"/>
    <w:rsid w:val="00282B38"/>
    <w:rsid w:val="00283E87"/>
    <w:rsid w:val="00284B44"/>
    <w:rsid w:val="00284D9E"/>
    <w:rsid w:val="00286EA6"/>
    <w:rsid w:val="00286EBB"/>
    <w:rsid w:val="00287A2B"/>
    <w:rsid w:val="0029043C"/>
    <w:rsid w:val="002908DA"/>
    <w:rsid w:val="00290F1A"/>
    <w:rsid w:val="00291357"/>
    <w:rsid w:val="00291BCB"/>
    <w:rsid w:val="00291EFD"/>
    <w:rsid w:val="002925CF"/>
    <w:rsid w:val="00293724"/>
    <w:rsid w:val="00293990"/>
    <w:rsid w:val="00293D4C"/>
    <w:rsid w:val="00294256"/>
    <w:rsid w:val="00294856"/>
    <w:rsid w:val="00296F69"/>
    <w:rsid w:val="00297089"/>
    <w:rsid w:val="0029751E"/>
    <w:rsid w:val="00297761"/>
    <w:rsid w:val="00297A6E"/>
    <w:rsid w:val="002A0389"/>
    <w:rsid w:val="002A20CB"/>
    <w:rsid w:val="002A211E"/>
    <w:rsid w:val="002A2934"/>
    <w:rsid w:val="002A350C"/>
    <w:rsid w:val="002A442E"/>
    <w:rsid w:val="002A48F1"/>
    <w:rsid w:val="002A5A82"/>
    <w:rsid w:val="002A6C7F"/>
    <w:rsid w:val="002A7840"/>
    <w:rsid w:val="002B01D4"/>
    <w:rsid w:val="002B052F"/>
    <w:rsid w:val="002B13A1"/>
    <w:rsid w:val="002B1C07"/>
    <w:rsid w:val="002B1E86"/>
    <w:rsid w:val="002B3251"/>
    <w:rsid w:val="002B328F"/>
    <w:rsid w:val="002B3A19"/>
    <w:rsid w:val="002B4C05"/>
    <w:rsid w:val="002B6642"/>
    <w:rsid w:val="002B70F4"/>
    <w:rsid w:val="002B712D"/>
    <w:rsid w:val="002B7E12"/>
    <w:rsid w:val="002B7F86"/>
    <w:rsid w:val="002C0F9F"/>
    <w:rsid w:val="002C17EE"/>
    <w:rsid w:val="002C273A"/>
    <w:rsid w:val="002C3331"/>
    <w:rsid w:val="002C35FA"/>
    <w:rsid w:val="002C3CA6"/>
    <w:rsid w:val="002C4138"/>
    <w:rsid w:val="002C5BEA"/>
    <w:rsid w:val="002C73C1"/>
    <w:rsid w:val="002C7EE3"/>
    <w:rsid w:val="002D0382"/>
    <w:rsid w:val="002D0427"/>
    <w:rsid w:val="002D1296"/>
    <w:rsid w:val="002D1A45"/>
    <w:rsid w:val="002D1B74"/>
    <w:rsid w:val="002D2087"/>
    <w:rsid w:val="002D2F80"/>
    <w:rsid w:val="002D37A7"/>
    <w:rsid w:val="002D395A"/>
    <w:rsid w:val="002D3A04"/>
    <w:rsid w:val="002D5ED9"/>
    <w:rsid w:val="002D661A"/>
    <w:rsid w:val="002D6DB3"/>
    <w:rsid w:val="002D6DB7"/>
    <w:rsid w:val="002E08D9"/>
    <w:rsid w:val="002E1562"/>
    <w:rsid w:val="002E1B9A"/>
    <w:rsid w:val="002E1E5C"/>
    <w:rsid w:val="002E1F94"/>
    <w:rsid w:val="002E2C08"/>
    <w:rsid w:val="002E39BC"/>
    <w:rsid w:val="002E43D5"/>
    <w:rsid w:val="002E443E"/>
    <w:rsid w:val="002E48A7"/>
    <w:rsid w:val="002E4980"/>
    <w:rsid w:val="002E59A7"/>
    <w:rsid w:val="002E5D5F"/>
    <w:rsid w:val="002E6459"/>
    <w:rsid w:val="002E7AEA"/>
    <w:rsid w:val="002F131D"/>
    <w:rsid w:val="002F320B"/>
    <w:rsid w:val="002F499A"/>
    <w:rsid w:val="002F4B20"/>
    <w:rsid w:val="002F58ED"/>
    <w:rsid w:val="002F5DAE"/>
    <w:rsid w:val="002F75A6"/>
    <w:rsid w:val="002F7B97"/>
    <w:rsid w:val="00302E8C"/>
    <w:rsid w:val="00303ED7"/>
    <w:rsid w:val="00304E48"/>
    <w:rsid w:val="00306E88"/>
    <w:rsid w:val="0030742B"/>
    <w:rsid w:val="00310C25"/>
    <w:rsid w:val="00311A66"/>
    <w:rsid w:val="00312067"/>
    <w:rsid w:val="0031226B"/>
    <w:rsid w:val="003132A8"/>
    <w:rsid w:val="00313431"/>
    <w:rsid w:val="003154FE"/>
    <w:rsid w:val="003155E9"/>
    <w:rsid w:val="00315C41"/>
    <w:rsid w:val="00315E00"/>
    <w:rsid w:val="003175D1"/>
    <w:rsid w:val="00320032"/>
    <w:rsid w:val="00320906"/>
    <w:rsid w:val="003212FD"/>
    <w:rsid w:val="0032147B"/>
    <w:rsid w:val="003214F0"/>
    <w:rsid w:val="00322912"/>
    <w:rsid w:val="00322D24"/>
    <w:rsid w:val="00323418"/>
    <w:rsid w:val="00325480"/>
    <w:rsid w:val="00325A8E"/>
    <w:rsid w:val="00326C1F"/>
    <w:rsid w:val="00327196"/>
    <w:rsid w:val="00327C46"/>
    <w:rsid w:val="003305A5"/>
    <w:rsid w:val="00332719"/>
    <w:rsid w:val="0033273F"/>
    <w:rsid w:val="0033400C"/>
    <w:rsid w:val="0033461E"/>
    <w:rsid w:val="00334D12"/>
    <w:rsid w:val="00335124"/>
    <w:rsid w:val="00336479"/>
    <w:rsid w:val="00337769"/>
    <w:rsid w:val="00337936"/>
    <w:rsid w:val="00337A55"/>
    <w:rsid w:val="00337F8E"/>
    <w:rsid w:val="00341676"/>
    <w:rsid w:val="00341FA2"/>
    <w:rsid w:val="0034234D"/>
    <w:rsid w:val="00342AC3"/>
    <w:rsid w:val="00343683"/>
    <w:rsid w:val="003450CA"/>
    <w:rsid w:val="00345C44"/>
    <w:rsid w:val="00346661"/>
    <w:rsid w:val="00347FB7"/>
    <w:rsid w:val="00347FBD"/>
    <w:rsid w:val="00350146"/>
    <w:rsid w:val="003527F6"/>
    <w:rsid w:val="0035298C"/>
    <w:rsid w:val="003529B2"/>
    <w:rsid w:val="00354B2F"/>
    <w:rsid w:val="00355137"/>
    <w:rsid w:val="00355C41"/>
    <w:rsid w:val="003567D2"/>
    <w:rsid w:val="00357A9E"/>
    <w:rsid w:val="0036134A"/>
    <w:rsid w:val="003619EF"/>
    <w:rsid w:val="00362042"/>
    <w:rsid w:val="003633FA"/>
    <w:rsid w:val="00363D36"/>
    <w:rsid w:val="00363DDB"/>
    <w:rsid w:val="003642A5"/>
    <w:rsid w:val="003664AE"/>
    <w:rsid w:val="003677D3"/>
    <w:rsid w:val="00370B54"/>
    <w:rsid w:val="00370E4D"/>
    <w:rsid w:val="00370EE2"/>
    <w:rsid w:val="0037202D"/>
    <w:rsid w:val="00372072"/>
    <w:rsid w:val="00373901"/>
    <w:rsid w:val="00374BA1"/>
    <w:rsid w:val="00374D38"/>
    <w:rsid w:val="003754F8"/>
    <w:rsid w:val="003757F4"/>
    <w:rsid w:val="00375E12"/>
    <w:rsid w:val="00376173"/>
    <w:rsid w:val="00376280"/>
    <w:rsid w:val="00376409"/>
    <w:rsid w:val="00376AC4"/>
    <w:rsid w:val="00376E53"/>
    <w:rsid w:val="0037773B"/>
    <w:rsid w:val="00377A16"/>
    <w:rsid w:val="00380273"/>
    <w:rsid w:val="00382AB1"/>
    <w:rsid w:val="0038306C"/>
    <w:rsid w:val="00384356"/>
    <w:rsid w:val="00384AB2"/>
    <w:rsid w:val="00384B2C"/>
    <w:rsid w:val="0038500E"/>
    <w:rsid w:val="00385B2C"/>
    <w:rsid w:val="0038654B"/>
    <w:rsid w:val="00386E8E"/>
    <w:rsid w:val="00386EB5"/>
    <w:rsid w:val="00386F18"/>
    <w:rsid w:val="0038702A"/>
    <w:rsid w:val="003874C0"/>
    <w:rsid w:val="00387E02"/>
    <w:rsid w:val="00391030"/>
    <w:rsid w:val="00391429"/>
    <w:rsid w:val="00391C30"/>
    <w:rsid w:val="003923E0"/>
    <w:rsid w:val="00394B56"/>
    <w:rsid w:val="00395332"/>
    <w:rsid w:val="003955E8"/>
    <w:rsid w:val="0039560A"/>
    <w:rsid w:val="00395A71"/>
    <w:rsid w:val="00396B65"/>
    <w:rsid w:val="00396EAF"/>
    <w:rsid w:val="003976CA"/>
    <w:rsid w:val="003A10FC"/>
    <w:rsid w:val="003A16E4"/>
    <w:rsid w:val="003A1748"/>
    <w:rsid w:val="003A17F8"/>
    <w:rsid w:val="003A1D89"/>
    <w:rsid w:val="003A1E00"/>
    <w:rsid w:val="003A2186"/>
    <w:rsid w:val="003A287E"/>
    <w:rsid w:val="003A2F21"/>
    <w:rsid w:val="003A2F8E"/>
    <w:rsid w:val="003A3D4E"/>
    <w:rsid w:val="003A43D3"/>
    <w:rsid w:val="003A4B60"/>
    <w:rsid w:val="003A588E"/>
    <w:rsid w:val="003A5EF2"/>
    <w:rsid w:val="003A707B"/>
    <w:rsid w:val="003A7692"/>
    <w:rsid w:val="003B01B8"/>
    <w:rsid w:val="003B0780"/>
    <w:rsid w:val="003B1209"/>
    <w:rsid w:val="003B17DA"/>
    <w:rsid w:val="003B23DF"/>
    <w:rsid w:val="003B2C30"/>
    <w:rsid w:val="003B3EA1"/>
    <w:rsid w:val="003B4174"/>
    <w:rsid w:val="003B44F7"/>
    <w:rsid w:val="003B474A"/>
    <w:rsid w:val="003B4E69"/>
    <w:rsid w:val="003B4FAC"/>
    <w:rsid w:val="003B7B8D"/>
    <w:rsid w:val="003C0009"/>
    <w:rsid w:val="003C0AD7"/>
    <w:rsid w:val="003C1446"/>
    <w:rsid w:val="003C1BA4"/>
    <w:rsid w:val="003C2BDA"/>
    <w:rsid w:val="003C348F"/>
    <w:rsid w:val="003C3C47"/>
    <w:rsid w:val="003C4104"/>
    <w:rsid w:val="003C4ECB"/>
    <w:rsid w:val="003C51FC"/>
    <w:rsid w:val="003C57B2"/>
    <w:rsid w:val="003C61CE"/>
    <w:rsid w:val="003C7A5D"/>
    <w:rsid w:val="003D00F3"/>
    <w:rsid w:val="003D270D"/>
    <w:rsid w:val="003D2FC1"/>
    <w:rsid w:val="003D4040"/>
    <w:rsid w:val="003D52B1"/>
    <w:rsid w:val="003D7A4C"/>
    <w:rsid w:val="003D7DC4"/>
    <w:rsid w:val="003E1AAE"/>
    <w:rsid w:val="003E2309"/>
    <w:rsid w:val="003E28CE"/>
    <w:rsid w:val="003E2930"/>
    <w:rsid w:val="003E2D87"/>
    <w:rsid w:val="003E33C6"/>
    <w:rsid w:val="003E3416"/>
    <w:rsid w:val="003E40B0"/>
    <w:rsid w:val="003E499C"/>
    <w:rsid w:val="003E5380"/>
    <w:rsid w:val="003E5AE1"/>
    <w:rsid w:val="003E5D3D"/>
    <w:rsid w:val="003E72CF"/>
    <w:rsid w:val="003E7701"/>
    <w:rsid w:val="003E7E22"/>
    <w:rsid w:val="003F1766"/>
    <w:rsid w:val="003F17CA"/>
    <w:rsid w:val="003F1B07"/>
    <w:rsid w:val="003F1E47"/>
    <w:rsid w:val="003F2393"/>
    <w:rsid w:val="003F34D5"/>
    <w:rsid w:val="003F3D86"/>
    <w:rsid w:val="003F47F0"/>
    <w:rsid w:val="003F52A2"/>
    <w:rsid w:val="003F52F1"/>
    <w:rsid w:val="003F598F"/>
    <w:rsid w:val="003F68F4"/>
    <w:rsid w:val="003F6D08"/>
    <w:rsid w:val="003F74CE"/>
    <w:rsid w:val="003F76AE"/>
    <w:rsid w:val="00400750"/>
    <w:rsid w:val="00400D5B"/>
    <w:rsid w:val="00401120"/>
    <w:rsid w:val="00401310"/>
    <w:rsid w:val="0040195D"/>
    <w:rsid w:val="00401CEC"/>
    <w:rsid w:val="00401FC2"/>
    <w:rsid w:val="00402749"/>
    <w:rsid w:val="00403DD1"/>
    <w:rsid w:val="00406854"/>
    <w:rsid w:val="00406D41"/>
    <w:rsid w:val="00407937"/>
    <w:rsid w:val="00410EB2"/>
    <w:rsid w:val="0041132A"/>
    <w:rsid w:val="00412328"/>
    <w:rsid w:val="004131A4"/>
    <w:rsid w:val="0041338E"/>
    <w:rsid w:val="004137DF"/>
    <w:rsid w:val="00413A5F"/>
    <w:rsid w:val="00413E9C"/>
    <w:rsid w:val="00413FA2"/>
    <w:rsid w:val="004145DE"/>
    <w:rsid w:val="00414A34"/>
    <w:rsid w:val="004151DD"/>
    <w:rsid w:val="00417E44"/>
    <w:rsid w:val="004213BD"/>
    <w:rsid w:val="00421B1B"/>
    <w:rsid w:val="0042331C"/>
    <w:rsid w:val="00423E55"/>
    <w:rsid w:val="00424B6B"/>
    <w:rsid w:val="00425C5B"/>
    <w:rsid w:val="00425F56"/>
    <w:rsid w:val="00426140"/>
    <w:rsid w:val="00426704"/>
    <w:rsid w:val="004305B1"/>
    <w:rsid w:val="00431767"/>
    <w:rsid w:val="004327FB"/>
    <w:rsid w:val="00432BED"/>
    <w:rsid w:val="004337C2"/>
    <w:rsid w:val="004339CE"/>
    <w:rsid w:val="0043447C"/>
    <w:rsid w:val="00435088"/>
    <w:rsid w:val="00436456"/>
    <w:rsid w:val="004365FC"/>
    <w:rsid w:val="0043712F"/>
    <w:rsid w:val="004375B2"/>
    <w:rsid w:val="00437B6E"/>
    <w:rsid w:val="00441853"/>
    <w:rsid w:val="00441C05"/>
    <w:rsid w:val="00442BFE"/>
    <w:rsid w:val="00443464"/>
    <w:rsid w:val="004436F8"/>
    <w:rsid w:val="00443B78"/>
    <w:rsid w:val="00443E89"/>
    <w:rsid w:val="00444068"/>
    <w:rsid w:val="004443EC"/>
    <w:rsid w:val="004449C1"/>
    <w:rsid w:val="0044519B"/>
    <w:rsid w:val="004454DC"/>
    <w:rsid w:val="00446334"/>
    <w:rsid w:val="00447464"/>
    <w:rsid w:val="004477D5"/>
    <w:rsid w:val="004502B7"/>
    <w:rsid w:val="004514F2"/>
    <w:rsid w:val="00452042"/>
    <w:rsid w:val="00452B53"/>
    <w:rsid w:val="00453AB4"/>
    <w:rsid w:val="00453F43"/>
    <w:rsid w:val="004553CF"/>
    <w:rsid w:val="00456C89"/>
    <w:rsid w:val="00457C10"/>
    <w:rsid w:val="00457CA7"/>
    <w:rsid w:val="0046048B"/>
    <w:rsid w:val="004606F3"/>
    <w:rsid w:val="004612D6"/>
    <w:rsid w:val="00461864"/>
    <w:rsid w:val="004619BB"/>
    <w:rsid w:val="00463085"/>
    <w:rsid w:val="004641E9"/>
    <w:rsid w:val="0046495E"/>
    <w:rsid w:val="00465FD6"/>
    <w:rsid w:val="004663E3"/>
    <w:rsid w:val="00466A46"/>
    <w:rsid w:val="00466FDB"/>
    <w:rsid w:val="0046734C"/>
    <w:rsid w:val="00467950"/>
    <w:rsid w:val="00467EBF"/>
    <w:rsid w:val="00467ED1"/>
    <w:rsid w:val="00471BA2"/>
    <w:rsid w:val="00473B56"/>
    <w:rsid w:val="00473B71"/>
    <w:rsid w:val="0047457A"/>
    <w:rsid w:val="0047458C"/>
    <w:rsid w:val="004749C7"/>
    <w:rsid w:val="00475507"/>
    <w:rsid w:val="00475898"/>
    <w:rsid w:val="00475B73"/>
    <w:rsid w:val="00475CFB"/>
    <w:rsid w:val="00476219"/>
    <w:rsid w:val="004767CB"/>
    <w:rsid w:val="004767D5"/>
    <w:rsid w:val="00476FC0"/>
    <w:rsid w:val="00477503"/>
    <w:rsid w:val="00477F76"/>
    <w:rsid w:val="00480E05"/>
    <w:rsid w:val="00481299"/>
    <w:rsid w:val="0048192E"/>
    <w:rsid w:val="004827C2"/>
    <w:rsid w:val="00482908"/>
    <w:rsid w:val="00482B6F"/>
    <w:rsid w:val="00482D58"/>
    <w:rsid w:val="00483140"/>
    <w:rsid w:val="00483DBF"/>
    <w:rsid w:val="00484244"/>
    <w:rsid w:val="00485208"/>
    <w:rsid w:val="00485A07"/>
    <w:rsid w:val="00485DBC"/>
    <w:rsid w:val="0048606A"/>
    <w:rsid w:val="0048707D"/>
    <w:rsid w:val="004873DD"/>
    <w:rsid w:val="00490AA7"/>
    <w:rsid w:val="00490D73"/>
    <w:rsid w:val="00491C8D"/>
    <w:rsid w:val="0049278F"/>
    <w:rsid w:val="00492901"/>
    <w:rsid w:val="004949AB"/>
    <w:rsid w:val="0049546B"/>
    <w:rsid w:val="00495CA5"/>
    <w:rsid w:val="00495EFB"/>
    <w:rsid w:val="004A15CE"/>
    <w:rsid w:val="004A1C2B"/>
    <w:rsid w:val="004A24ED"/>
    <w:rsid w:val="004A250B"/>
    <w:rsid w:val="004A2B34"/>
    <w:rsid w:val="004A456B"/>
    <w:rsid w:val="004A4C09"/>
    <w:rsid w:val="004A5060"/>
    <w:rsid w:val="004A6325"/>
    <w:rsid w:val="004A6969"/>
    <w:rsid w:val="004A6C5B"/>
    <w:rsid w:val="004A6F57"/>
    <w:rsid w:val="004A6F70"/>
    <w:rsid w:val="004A7780"/>
    <w:rsid w:val="004A78F0"/>
    <w:rsid w:val="004B05F4"/>
    <w:rsid w:val="004B0EAF"/>
    <w:rsid w:val="004B36F8"/>
    <w:rsid w:val="004B38D9"/>
    <w:rsid w:val="004B3F34"/>
    <w:rsid w:val="004B40C7"/>
    <w:rsid w:val="004B5CE4"/>
    <w:rsid w:val="004B5D88"/>
    <w:rsid w:val="004B63C6"/>
    <w:rsid w:val="004C0095"/>
    <w:rsid w:val="004C0513"/>
    <w:rsid w:val="004C3220"/>
    <w:rsid w:val="004C48B6"/>
    <w:rsid w:val="004C49BB"/>
    <w:rsid w:val="004C4AEF"/>
    <w:rsid w:val="004C5CAF"/>
    <w:rsid w:val="004C5D4A"/>
    <w:rsid w:val="004C5FD5"/>
    <w:rsid w:val="004C6233"/>
    <w:rsid w:val="004C6CAC"/>
    <w:rsid w:val="004C751C"/>
    <w:rsid w:val="004C7725"/>
    <w:rsid w:val="004C7AAB"/>
    <w:rsid w:val="004D0366"/>
    <w:rsid w:val="004D0EC1"/>
    <w:rsid w:val="004D0FA2"/>
    <w:rsid w:val="004D2F17"/>
    <w:rsid w:val="004D53C5"/>
    <w:rsid w:val="004D57B4"/>
    <w:rsid w:val="004D5F99"/>
    <w:rsid w:val="004D6435"/>
    <w:rsid w:val="004D70C0"/>
    <w:rsid w:val="004D74BF"/>
    <w:rsid w:val="004D7AC2"/>
    <w:rsid w:val="004D7BB2"/>
    <w:rsid w:val="004E0195"/>
    <w:rsid w:val="004E0544"/>
    <w:rsid w:val="004E145A"/>
    <w:rsid w:val="004E1629"/>
    <w:rsid w:val="004E1B69"/>
    <w:rsid w:val="004E1C44"/>
    <w:rsid w:val="004E376B"/>
    <w:rsid w:val="004E3FEA"/>
    <w:rsid w:val="004E4A02"/>
    <w:rsid w:val="004E4AB5"/>
    <w:rsid w:val="004E5BC2"/>
    <w:rsid w:val="004E6501"/>
    <w:rsid w:val="004E68C6"/>
    <w:rsid w:val="004E6AE5"/>
    <w:rsid w:val="004F2391"/>
    <w:rsid w:val="004F25C6"/>
    <w:rsid w:val="004F2DF0"/>
    <w:rsid w:val="004F4403"/>
    <w:rsid w:val="004F460B"/>
    <w:rsid w:val="004F4A42"/>
    <w:rsid w:val="004F5AB0"/>
    <w:rsid w:val="004F5D5F"/>
    <w:rsid w:val="004F61CA"/>
    <w:rsid w:val="004F7A3C"/>
    <w:rsid w:val="004F7DE2"/>
    <w:rsid w:val="004F7EF4"/>
    <w:rsid w:val="00500E73"/>
    <w:rsid w:val="00501D3C"/>
    <w:rsid w:val="00502881"/>
    <w:rsid w:val="00503EB4"/>
    <w:rsid w:val="005047B4"/>
    <w:rsid w:val="00504A80"/>
    <w:rsid w:val="00504BE4"/>
    <w:rsid w:val="00505851"/>
    <w:rsid w:val="0050619C"/>
    <w:rsid w:val="00507BB7"/>
    <w:rsid w:val="005106D1"/>
    <w:rsid w:val="00510BAB"/>
    <w:rsid w:val="00510F97"/>
    <w:rsid w:val="00511919"/>
    <w:rsid w:val="00511AB7"/>
    <w:rsid w:val="00511CDA"/>
    <w:rsid w:val="00511F2F"/>
    <w:rsid w:val="005120D6"/>
    <w:rsid w:val="005123E0"/>
    <w:rsid w:val="00512BB5"/>
    <w:rsid w:val="00512BDB"/>
    <w:rsid w:val="005131A2"/>
    <w:rsid w:val="00514494"/>
    <w:rsid w:val="005146B4"/>
    <w:rsid w:val="00516148"/>
    <w:rsid w:val="0051700F"/>
    <w:rsid w:val="00520D5A"/>
    <w:rsid w:val="0052101B"/>
    <w:rsid w:val="005212D6"/>
    <w:rsid w:val="00521A27"/>
    <w:rsid w:val="0052204C"/>
    <w:rsid w:val="005221CA"/>
    <w:rsid w:val="0052237C"/>
    <w:rsid w:val="0052455E"/>
    <w:rsid w:val="0052533B"/>
    <w:rsid w:val="00525D4A"/>
    <w:rsid w:val="00525E59"/>
    <w:rsid w:val="00526AE3"/>
    <w:rsid w:val="00530603"/>
    <w:rsid w:val="00530E5C"/>
    <w:rsid w:val="005310EE"/>
    <w:rsid w:val="005329BD"/>
    <w:rsid w:val="0053310D"/>
    <w:rsid w:val="005332F1"/>
    <w:rsid w:val="005347FE"/>
    <w:rsid w:val="00534A7A"/>
    <w:rsid w:val="00534F30"/>
    <w:rsid w:val="005358EF"/>
    <w:rsid w:val="00536267"/>
    <w:rsid w:val="00536709"/>
    <w:rsid w:val="005372B9"/>
    <w:rsid w:val="00537AC1"/>
    <w:rsid w:val="0054035D"/>
    <w:rsid w:val="00540632"/>
    <w:rsid w:val="005409F8"/>
    <w:rsid w:val="00540B50"/>
    <w:rsid w:val="00540D17"/>
    <w:rsid w:val="00541B62"/>
    <w:rsid w:val="00542CF9"/>
    <w:rsid w:val="00543BD5"/>
    <w:rsid w:val="00544E75"/>
    <w:rsid w:val="00546506"/>
    <w:rsid w:val="00546662"/>
    <w:rsid w:val="00547284"/>
    <w:rsid w:val="005473F1"/>
    <w:rsid w:val="0054794D"/>
    <w:rsid w:val="00547FE7"/>
    <w:rsid w:val="00550CDD"/>
    <w:rsid w:val="00551C48"/>
    <w:rsid w:val="00552556"/>
    <w:rsid w:val="00552B73"/>
    <w:rsid w:val="005531E8"/>
    <w:rsid w:val="00553766"/>
    <w:rsid w:val="0055430F"/>
    <w:rsid w:val="00554BC5"/>
    <w:rsid w:val="0055542B"/>
    <w:rsid w:val="0055596E"/>
    <w:rsid w:val="00555FE5"/>
    <w:rsid w:val="00556171"/>
    <w:rsid w:val="0055631D"/>
    <w:rsid w:val="005567EC"/>
    <w:rsid w:val="005607AA"/>
    <w:rsid w:val="0056231D"/>
    <w:rsid w:val="00562590"/>
    <w:rsid w:val="00562646"/>
    <w:rsid w:val="00562869"/>
    <w:rsid w:val="00562AAC"/>
    <w:rsid w:val="0056303B"/>
    <w:rsid w:val="00563435"/>
    <w:rsid w:val="0056422E"/>
    <w:rsid w:val="00564D7E"/>
    <w:rsid w:val="00565004"/>
    <w:rsid w:val="00565180"/>
    <w:rsid w:val="00566069"/>
    <w:rsid w:val="00567081"/>
    <w:rsid w:val="00567B9B"/>
    <w:rsid w:val="00570029"/>
    <w:rsid w:val="005701A2"/>
    <w:rsid w:val="00570816"/>
    <w:rsid w:val="005714C8"/>
    <w:rsid w:val="00571692"/>
    <w:rsid w:val="005727BB"/>
    <w:rsid w:val="00572EA4"/>
    <w:rsid w:val="00573469"/>
    <w:rsid w:val="00573E8A"/>
    <w:rsid w:val="00574404"/>
    <w:rsid w:val="00575701"/>
    <w:rsid w:val="00575F4D"/>
    <w:rsid w:val="00576822"/>
    <w:rsid w:val="00577C93"/>
    <w:rsid w:val="00577F08"/>
    <w:rsid w:val="00580A01"/>
    <w:rsid w:val="005815D4"/>
    <w:rsid w:val="005820A6"/>
    <w:rsid w:val="00582B62"/>
    <w:rsid w:val="00582F9E"/>
    <w:rsid w:val="00583596"/>
    <w:rsid w:val="005841A5"/>
    <w:rsid w:val="00586A92"/>
    <w:rsid w:val="00587EEB"/>
    <w:rsid w:val="00587F01"/>
    <w:rsid w:val="00587F24"/>
    <w:rsid w:val="005904DF"/>
    <w:rsid w:val="00590BE2"/>
    <w:rsid w:val="00590EE3"/>
    <w:rsid w:val="0059150D"/>
    <w:rsid w:val="00592453"/>
    <w:rsid w:val="00592A51"/>
    <w:rsid w:val="00592ACE"/>
    <w:rsid w:val="00593CB8"/>
    <w:rsid w:val="00593DBE"/>
    <w:rsid w:val="00593E5F"/>
    <w:rsid w:val="00594321"/>
    <w:rsid w:val="0059468A"/>
    <w:rsid w:val="005950C7"/>
    <w:rsid w:val="00595421"/>
    <w:rsid w:val="00595E33"/>
    <w:rsid w:val="005966DF"/>
    <w:rsid w:val="00596C5A"/>
    <w:rsid w:val="00597E23"/>
    <w:rsid w:val="005A22D7"/>
    <w:rsid w:val="005A2CA6"/>
    <w:rsid w:val="005A3D4C"/>
    <w:rsid w:val="005A43A6"/>
    <w:rsid w:val="005A47D4"/>
    <w:rsid w:val="005A4CCA"/>
    <w:rsid w:val="005A56A5"/>
    <w:rsid w:val="005A6267"/>
    <w:rsid w:val="005A6318"/>
    <w:rsid w:val="005B0965"/>
    <w:rsid w:val="005B1623"/>
    <w:rsid w:val="005B30A5"/>
    <w:rsid w:val="005B3A51"/>
    <w:rsid w:val="005B488B"/>
    <w:rsid w:val="005B53FF"/>
    <w:rsid w:val="005B5623"/>
    <w:rsid w:val="005B5C78"/>
    <w:rsid w:val="005B6E3F"/>
    <w:rsid w:val="005B74F0"/>
    <w:rsid w:val="005B76A4"/>
    <w:rsid w:val="005B7C74"/>
    <w:rsid w:val="005B7F00"/>
    <w:rsid w:val="005C0681"/>
    <w:rsid w:val="005C0BD0"/>
    <w:rsid w:val="005C156A"/>
    <w:rsid w:val="005C1DCB"/>
    <w:rsid w:val="005C375B"/>
    <w:rsid w:val="005C5E16"/>
    <w:rsid w:val="005C7CA7"/>
    <w:rsid w:val="005C7EE0"/>
    <w:rsid w:val="005D0830"/>
    <w:rsid w:val="005D0E10"/>
    <w:rsid w:val="005D0E7C"/>
    <w:rsid w:val="005D24A8"/>
    <w:rsid w:val="005D26A6"/>
    <w:rsid w:val="005D4920"/>
    <w:rsid w:val="005D4A65"/>
    <w:rsid w:val="005D572E"/>
    <w:rsid w:val="005D57E2"/>
    <w:rsid w:val="005D610F"/>
    <w:rsid w:val="005D6D14"/>
    <w:rsid w:val="005D6F46"/>
    <w:rsid w:val="005D7F71"/>
    <w:rsid w:val="005E023E"/>
    <w:rsid w:val="005E0414"/>
    <w:rsid w:val="005E11DF"/>
    <w:rsid w:val="005E1E95"/>
    <w:rsid w:val="005E25C6"/>
    <w:rsid w:val="005E2839"/>
    <w:rsid w:val="005E2B19"/>
    <w:rsid w:val="005E34F5"/>
    <w:rsid w:val="005E5894"/>
    <w:rsid w:val="005E5CC4"/>
    <w:rsid w:val="005E6A14"/>
    <w:rsid w:val="005F09D7"/>
    <w:rsid w:val="005F14EA"/>
    <w:rsid w:val="005F2312"/>
    <w:rsid w:val="005F28BF"/>
    <w:rsid w:val="005F2AA6"/>
    <w:rsid w:val="005F2EFF"/>
    <w:rsid w:val="005F32E1"/>
    <w:rsid w:val="005F4358"/>
    <w:rsid w:val="005F47BF"/>
    <w:rsid w:val="005F5402"/>
    <w:rsid w:val="005F6BA5"/>
    <w:rsid w:val="005F7363"/>
    <w:rsid w:val="00600917"/>
    <w:rsid w:val="0060159B"/>
    <w:rsid w:val="00601E30"/>
    <w:rsid w:val="00603360"/>
    <w:rsid w:val="0060346C"/>
    <w:rsid w:val="006035F7"/>
    <w:rsid w:val="00603F76"/>
    <w:rsid w:val="006055F4"/>
    <w:rsid w:val="00607301"/>
    <w:rsid w:val="00607B49"/>
    <w:rsid w:val="00611065"/>
    <w:rsid w:val="0061111E"/>
    <w:rsid w:val="0061188E"/>
    <w:rsid w:val="00611C1E"/>
    <w:rsid w:val="00611D21"/>
    <w:rsid w:val="00613E82"/>
    <w:rsid w:val="00614153"/>
    <w:rsid w:val="00614547"/>
    <w:rsid w:val="00614743"/>
    <w:rsid w:val="006164AF"/>
    <w:rsid w:val="00616724"/>
    <w:rsid w:val="006167DC"/>
    <w:rsid w:val="00617C5D"/>
    <w:rsid w:val="0062098F"/>
    <w:rsid w:val="006209EF"/>
    <w:rsid w:val="006210CC"/>
    <w:rsid w:val="0062112B"/>
    <w:rsid w:val="006214FA"/>
    <w:rsid w:val="006218C0"/>
    <w:rsid w:val="00622B0F"/>
    <w:rsid w:val="0062379E"/>
    <w:rsid w:val="00624410"/>
    <w:rsid w:val="0062478C"/>
    <w:rsid w:val="00624857"/>
    <w:rsid w:val="00625354"/>
    <w:rsid w:val="006259CD"/>
    <w:rsid w:val="00625BD9"/>
    <w:rsid w:val="0062653A"/>
    <w:rsid w:val="006302F4"/>
    <w:rsid w:val="00630976"/>
    <w:rsid w:val="00630D56"/>
    <w:rsid w:val="006315A7"/>
    <w:rsid w:val="00631744"/>
    <w:rsid w:val="00631D19"/>
    <w:rsid w:val="00632820"/>
    <w:rsid w:val="00634E07"/>
    <w:rsid w:val="00635B0E"/>
    <w:rsid w:val="006378BA"/>
    <w:rsid w:val="006435BF"/>
    <w:rsid w:val="006440C6"/>
    <w:rsid w:val="00644DED"/>
    <w:rsid w:val="00645D5F"/>
    <w:rsid w:val="00646143"/>
    <w:rsid w:val="0064633D"/>
    <w:rsid w:val="00646CD6"/>
    <w:rsid w:val="00646E54"/>
    <w:rsid w:val="00647088"/>
    <w:rsid w:val="00651272"/>
    <w:rsid w:val="00651925"/>
    <w:rsid w:val="00651C5E"/>
    <w:rsid w:val="00651E9A"/>
    <w:rsid w:val="0065324D"/>
    <w:rsid w:val="00653A73"/>
    <w:rsid w:val="006552DA"/>
    <w:rsid w:val="00655EA6"/>
    <w:rsid w:val="00656357"/>
    <w:rsid w:val="00657073"/>
    <w:rsid w:val="00657B79"/>
    <w:rsid w:val="00657FB6"/>
    <w:rsid w:val="0066381A"/>
    <w:rsid w:val="00664828"/>
    <w:rsid w:val="00665489"/>
    <w:rsid w:val="00665688"/>
    <w:rsid w:val="00665ECB"/>
    <w:rsid w:val="00666EF9"/>
    <w:rsid w:val="00671935"/>
    <w:rsid w:val="00673C95"/>
    <w:rsid w:val="00673F13"/>
    <w:rsid w:val="006742D1"/>
    <w:rsid w:val="00674B49"/>
    <w:rsid w:val="00674C50"/>
    <w:rsid w:val="00675EA4"/>
    <w:rsid w:val="00675F33"/>
    <w:rsid w:val="0067688C"/>
    <w:rsid w:val="00677C97"/>
    <w:rsid w:val="00680A39"/>
    <w:rsid w:val="00681AE2"/>
    <w:rsid w:val="0068293E"/>
    <w:rsid w:val="00683011"/>
    <w:rsid w:val="00683108"/>
    <w:rsid w:val="00683989"/>
    <w:rsid w:val="00684A78"/>
    <w:rsid w:val="00685B2C"/>
    <w:rsid w:val="0068612B"/>
    <w:rsid w:val="006862E4"/>
    <w:rsid w:val="00686535"/>
    <w:rsid w:val="0068706C"/>
    <w:rsid w:val="00687E11"/>
    <w:rsid w:val="006909D2"/>
    <w:rsid w:val="00690DE4"/>
    <w:rsid w:val="00691605"/>
    <w:rsid w:val="00691906"/>
    <w:rsid w:val="00692A5D"/>
    <w:rsid w:val="006935BF"/>
    <w:rsid w:val="00693835"/>
    <w:rsid w:val="0069431E"/>
    <w:rsid w:val="00694DF8"/>
    <w:rsid w:val="00694E41"/>
    <w:rsid w:val="00695135"/>
    <w:rsid w:val="00695630"/>
    <w:rsid w:val="00695920"/>
    <w:rsid w:val="006968BE"/>
    <w:rsid w:val="006A107D"/>
    <w:rsid w:val="006A18CD"/>
    <w:rsid w:val="006A1CD1"/>
    <w:rsid w:val="006A1D50"/>
    <w:rsid w:val="006A210C"/>
    <w:rsid w:val="006A2448"/>
    <w:rsid w:val="006A3D27"/>
    <w:rsid w:val="006A443F"/>
    <w:rsid w:val="006A4A62"/>
    <w:rsid w:val="006A4F12"/>
    <w:rsid w:val="006A680C"/>
    <w:rsid w:val="006A6F56"/>
    <w:rsid w:val="006A7150"/>
    <w:rsid w:val="006A760E"/>
    <w:rsid w:val="006B1078"/>
    <w:rsid w:val="006B1A0A"/>
    <w:rsid w:val="006B247C"/>
    <w:rsid w:val="006B2E53"/>
    <w:rsid w:val="006B3E98"/>
    <w:rsid w:val="006B4FA8"/>
    <w:rsid w:val="006B5516"/>
    <w:rsid w:val="006B5722"/>
    <w:rsid w:val="006B604C"/>
    <w:rsid w:val="006B6A17"/>
    <w:rsid w:val="006C0B89"/>
    <w:rsid w:val="006C0E4C"/>
    <w:rsid w:val="006C15D2"/>
    <w:rsid w:val="006C1AFC"/>
    <w:rsid w:val="006C1E64"/>
    <w:rsid w:val="006C4DDD"/>
    <w:rsid w:val="006C4FF0"/>
    <w:rsid w:val="006C53EB"/>
    <w:rsid w:val="006C55C2"/>
    <w:rsid w:val="006C5A9F"/>
    <w:rsid w:val="006C6271"/>
    <w:rsid w:val="006C79B9"/>
    <w:rsid w:val="006D07F1"/>
    <w:rsid w:val="006D148D"/>
    <w:rsid w:val="006D269E"/>
    <w:rsid w:val="006D2BEA"/>
    <w:rsid w:val="006D2DC7"/>
    <w:rsid w:val="006D3CB8"/>
    <w:rsid w:val="006D47FA"/>
    <w:rsid w:val="006D4823"/>
    <w:rsid w:val="006D48D4"/>
    <w:rsid w:val="006D4D8C"/>
    <w:rsid w:val="006D4DC4"/>
    <w:rsid w:val="006D4FE8"/>
    <w:rsid w:val="006D68CB"/>
    <w:rsid w:val="006D7E21"/>
    <w:rsid w:val="006E058C"/>
    <w:rsid w:val="006E05BA"/>
    <w:rsid w:val="006E191C"/>
    <w:rsid w:val="006E1E53"/>
    <w:rsid w:val="006E3631"/>
    <w:rsid w:val="006E4C63"/>
    <w:rsid w:val="006E4FD0"/>
    <w:rsid w:val="006E7AC3"/>
    <w:rsid w:val="006F02F5"/>
    <w:rsid w:val="006F044B"/>
    <w:rsid w:val="006F0459"/>
    <w:rsid w:val="006F1181"/>
    <w:rsid w:val="006F1BE2"/>
    <w:rsid w:val="006F23DA"/>
    <w:rsid w:val="006F2DC0"/>
    <w:rsid w:val="006F2EA6"/>
    <w:rsid w:val="006F33D3"/>
    <w:rsid w:val="006F38C9"/>
    <w:rsid w:val="006F3B28"/>
    <w:rsid w:val="006F40FE"/>
    <w:rsid w:val="006F52CF"/>
    <w:rsid w:val="006F5681"/>
    <w:rsid w:val="006F5AE0"/>
    <w:rsid w:val="006F5C76"/>
    <w:rsid w:val="006F6613"/>
    <w:rsid w:val="006F6AAF"/>
    <w:rsid w:val="006F7A14"/>
    <w:rsid w:val="007013ED"/>
    <w:rsid w:val="00702EE2"/>
    <w:rsid w:val="00703B65"/>
    <w:rsid w:val="00703E33"/>
    <w:rsid w:val="0070427E"/>
    <w:rsid w:val="00704349"/>
    <w:rsid w:val="00705589"/>
    <w:rsid w:val="0070565F"/>
    <w:rsid w:val="00706AAC"/>
    <w:rsid w:val="00706AC6"/>
    <w:rsid w:val="0070788E"/>
    <w:rsid w:val="00710534"/>
    <w:rsid w:val="00710604"/>
    <w:rsid w:val="00711A94"/>
    <w:rsid w:val="00711BFF"/>
    <w:rsid w:val="007122D3"/>
    <w:rsid w:val="00712842"/>
    <w:rsid w:val="00713F0E"/>
    <w:rsid w:val="00714FB1"/>
    <w:rsid w:val="00715164"/>
    <w:rsid w:val="00716A94"/>
    <w:rsid w:val="00720220"/>
    <w:rsid w:val="00722390"/>
    <w:rsid w:val="0072356D"/>
    <w:rsid w:val="007236CD"/>
    <w:rsid w:val="00723BE1"/>
    <w:rsid w:val="007245E6"/>
    <w:rsid w:val="007248C5"/>
    <w:rsid w:val="00724AE6"/>
    <w:rsid w:val="00725991"/>
    <w:rsid w:val="00726758"/>
    <w:rsid w:val="00726CA8"/>
    <w:rsid w:val="00727502"/>
    <w:rsid w:val="0073030D"/>
    <w:rsid w:val="007310EC"/>
    <w:rsid w:val="00731520"/>
    <w:rsid w:val="0073195F"/>
    <w:rsid w:val="00732880"/>
    <w:rsid w:val="00732CB2"/>
    <w:rsid w:val="00733D20"/>
    <w:rsid w:val="007342D3"/>
    <w:rsid w:val="00735091"/>
    <w:rsid w:val="00735B3E"/>
    <w:rsid w:val="00735F01"/>
    <w:rsid w:val="00735F85"/>
    <w:rsid w:val="00736361"/>
    <w:rsid w:val="007370BC"/>
    <w:rsid w:val="00737CE5"/>
    <w:rsid w:val="007402E7"/>
    <w:rsid w:val="007404BF"/>
    <w:rsid w:val="0074200F"/>
    <w:rsid w:val="007426BB"/>
    <w:rsid w:val="0074345C"/>
    <w:rsid w:val="00743DBD"/>
    <w:rsid w:val="007463E3"/>
    <w:rsid w:val="00747078"/>
    <w:rsid w:val="0074740B"/>
    <w:rsid w:val="00750DB1"/>
    <w:rsid w:val="00751548"/>
    <w:rsid w:val="007515EB"/>
    <w:rsid w:val="00751D60"/>
    <w:rsid w:val="0075214F"/>
    <w:rsid w:val="007523FA"/>
    <w:rsid w:val="00752550"/>
    <w:rsid w:val="00752A92"/>
    <w:rsid w:val="00753025"/>
    <w:rsid w:val="0075319A"/>
    <w:rsid w:val="00753758"/>
    <w:rsid w:val="007537A2"/>
    <w:rsid w:val="00753946"/>
    <w:rsid w:val="00753991"/>
    <w:rsid w:val="00753B50"/>
    <w:rsid w:val="007545AC"/>
    <w:rsid w:val="007561F7"/>
    <w:rsid w:val="0075637F"/>
    <w:rsid w:val="0075640E"/>
    <w:rsid w:val="0075649B"/>
    <w:rsid w:val="00757289"/>
    <w:rsid w:val="00757B4E"/>
    <w:rsid w:val="007601E6"/>
    <w:rsid w:val="00760E4A"/>
    <w:rsid w:val="007618DE"/>
    <w:rsid w:val="00762429"/>
    <w:rsid w:val="00762933"/>
    <w:rsid w:val="00762EEB"/>
    <w:rsid w:val="007636BB"/>
    <w:rsid w:val="007643A8"/>
    <w:rsid w:val="007648D9"/>
    <w:rsid w:val="00764E5F"/>
    <w:rsid w:val="00764F5E"/>
    <w:rsid w:val="0076650D"/>
    <w:rsid w:val="0076676C"/>
    <w:rsid w:val="0076735A"/>
    <w:rsid w:val="00767B3C"/>
    <w:rsid w:val="007700AC"/>
    <w:rsid w:val="00770BB5"/>
    <w:rsid w:val="007710C6"/>
    <w:rsid w:val="007716D4"/>
    <w:rsid w:val="00772443"/>
    <w:rsid w:val="00772DD0"/>
    <w:rsid w:val="00773608"/>
    <w:rsid w:val="00773C44"/>
    <w:rsid w:val="007747A9"/>
    <w:rsid w:val="007747CC"/>
    <w:rsid w:val="007749BF"/>
    <w:rsid w:val="00774B80"/>
    <w:rsid w:val="00775531"/>
    <w:rsid w:val="00776A2D"/>
    <w:rsid w:val="00777539"/>
    <w:rsid w:val="00777710"/>
    <w:rsid w:val="00780A55"/>
    <w:rsid w:val="00781E29"/>
    <w:rsid w:val="00783F8C"/>
    <w:rsid w:val="00786644"/>
    <w:rsid w:val="007867FA"/>
    <w:rsid w:val="0078693A"/>
    <w:rsid w:val="00793CE5"/>
    <w:rsid w:val="00794570"/>
    <w:rsid w:val="007950C5"/>
    <w:rsid w:val="007953C3"/>
    <w:rsid w:val="00795F1C"/>
    <w:rsid w:val="0079697B"/>
    <w:rsid w:val="007A0B49"/>
    <w:rsid w:val="007A119C"/>
    <w:rsid w:val="007A1A38"/>
    <w:rsid w:val="007A2CFC"/>
    <w:rsid w:val="007A2D73"/>
    <w:rsid w:val="007A2F94"/>
    <w:rsid w:val="007A46FD"/>
    <w:rsid w:val="007A4879"/>
    <w:rsid w:val="007A4966"/>
    <w:rsid w:val="007A5569"/>
    <w:rsid w:val="007A5E8C"/>
    <w:rsid w:val="007A6F93"/>
    <w:rsid w:val="007A736F"/>
    <w:rsid w:val="007A79BC"/>
    <w:rsid w:val="007A7F37"/>
    <w:rsid w:val="007B010B"/>
    <w:rsid w:val="007B0A38"/>
    <w:rsid w:val="007B0CD6"/>
    <w:rsid w:val="007B0EDC"/>
    <w:rsid w:val="007B319F"/>
    <w:rsid w:val="007B31F1"/>
    <w:rsid w:val="007B33E6"/>
    <w:rsid w:val="007B398D"/>
    <w:rsid w:val="007B6301"/>
    <w:rsid w:val="007B7181"/>
    <w:rsid w:val="007B7AE0"/>
    <w:rsid w:val="007B7ED7"/>
    <w:rsid w:val="007C03DB"/>
    <w:rsid w:val="007C1D22"/>
    <w:rsid w:val="007C2811"/>
    <w:rsid w:val="007C35B3"/>
    <w:rsid w:val="007C37CA"/>
    <w:rsid w:val="007C41F8"/>
    <w:rsid w:val="007C4A66"/>
    <w:rsid w:val="007C63C1"/>
    <w:rsid w:val="007C69D8"/>
    <w:rsid w:val="007C7430"/>
    <w:rsid w:val="007C755B"/>
    <w:rsid w:val="007C7E83"/>
    <w:rsid w:val="007D042B"/>
    <w:rsid w:val="007D1B11"/>
    <w:rsid w:val="007D20EC"/>
    <w:rsid w:val="007D308A"/>
    <w:rsid w:val="007D3DEB"/>
    <w:rsid w:val="007D453E"/>
    <w:rsid w:val="007D47FC"/>
    <w:rsid w:val="007D4965"/>
    <w:rsid w:val="007D6849"/>
    <w:rsid w:val="007D6DE6"/>
    <w:rsid w:val="007D724D"/>
    <w:rsid w:val="007D74F3"/>
    <w:rsid w:val="007D7738"/>
    <w:rsid w:val="007E1E96"/>
    <w:rsid w:val="007E2C41"/>
    <w:rsid w:val="007E32FA"/>
    <w:rsid w:val="007E46C0"/>
    <w:rsid w:val="007E5E5B"/>
    <w:rsid w:val="007E67DB"/>
    <w:rsid w:val="007E73D3"/>
    <w:rsid w:val="007E75F6"/>
    <w:rsid w:val="007E7855"/>
    <w:rsid w:val="007E7FD2"/>
    <w:rsid w:val="007F0D8B"/>
    <w:rsid w:val="007F15DC"/>
    <w:rsid w:val="007F3BFD"/>
    <w:rsid w:val="007F3EA9"/>
    <w:rsid w:val="007F3F7F"/>
    <w:rsid w:val="007F4EE7"/>
    <w:rsid w:val="007F5187"/>
    <w:rsid w:val="007F51B1"/>
    <w:rsid w:val="007F5E21"/>
    <w:rsid w:val="007F6395"/>
    <w:rsid w:val="007F63AE"/>
    <w:rsid w:val="007F764A"/>
    <w:rsid w:val="007F7C2E"/>
    <w:rsid w:val="00800A16"/>
    <w:rsid w:val="008010A6"/>
    <w:rsid w:val="0080186F"/>
    <w:rsid w:val="00802547"/>
    <w:rsid w:val="00802945"/>
    <w:rsid w:val="00804B2A"/>
    <w:rsid w:val="00804B8D"/>
    <w:rsid w:val="00806E9B"/>
    <w:rsid w:val="00806F83"/>
    <w:rsid w:val="008071F3"/>
    <w:rsid w:val="008074EF"/>
    <w:rsid w:val="008075F7"/>
    <w:rsid w:val="008103F9"/>
    <w:rsid w:val="008104CC"/>
    <w:rsid w:val="00810960"/>
    <w:rsid w:val="00810AC4"/>
    <w:rsid w:val="00810C89"/>
    <w:rsid w:val="0081244B"/>
    <w:rsid w:val="008127F2"/>
    <w:rsid w:val="008145BC"/>
    <w:rsid w:val="00814F79"/>
    <w:rsid w:val="008162A5"/>
    <w:rsid w:val="00816E61"/>
    <w:rsid w:val="008177BA"/>
    <w:rsid w:val="0082168F"/>
    <w:rsid w:val="00821962"/>
    <w:rsid w:val="00821B8D"/>
    <w:rsid w:val="00821D26"/>
    <w:rsid w:val="00821EF8"/>
    <w:rsid w:val="00823042"/>
    <w:rsid w:val="00825758"/>
    <w:rsid w:val="00826472"/>
    <w:rsid w:val="00826684"/>
    <w:rsid w:val="00827898"/>
    <w:rsid w:val="00827AC2"/>
    <w:rsid w:val="00831405"/>
    <w:rsid w:val="0083161F"/>
    <w:rsid w:val="008319E3"/>
    <w:rsid w:val="00832892"/>
    <w:rsid w:val="008337D6"/>
    <w:rsid w:val="00833B57"/>
    <w:rsid w:val="00833E55"/>
    <w:rsid w:val="008343C4"/>
    <w:rsid w:val="008346F8"/>
    <w:rsid w:val="00834ECB"/>
    <w:rsid w:val="008351B8"/>
    <w:rsid w:val="0083524E"/>
    <w:rsid w:val="008356D8"/>
    <w:rsid w:val="00836A36"/>
    <w:rsid w:val="00841229"/>
    <w:rsid w:val="008415ED"/>
    <w:rsid w:val="00841EC3"/>
    <w:rsid w:val="008424F7"/>
    <w:rsid w:val="00842604"/>
    <w:rsid w:val="0084272B"/>
    <w:rsid w:val="008428C8"/>
    <w:rsid w:val="0084369E"/>
    <w:rsid w:val="00843885"/>
    <w:rsid w:val="00843D91"/>
    <w:rsid w:val="008440B7"/>
    <w:rsid w:val="008446F4"/>
    <w:rsid w:val="008454D7"/>
    <w:rsid w:val="008476D2"/>
    <w:rsid w:val="00851575"/>
    <w:rsid w:val="00851669"/>
    <w:rsid w:val="008517D3"/>
    <w:rsid w:val="008526AD"/>
    <w:rsid w:val="0085288C"/>
    <w:rsid w:val="00854EBB"/>
    <w:rsid w:val="00855425"/>
    <w:rsid w:val="0085554F"/>
    <w:rsid w:val="0085557C"/>
    <w:rsid w:val="008557E2"/>
    <w:rsid w:val="00855A6F"/>
    <w:rsid w:val="00856020"/>
    <w:rsid w:val="008560ED"/>
    <w:rsid w:val="00857196"/>
    <w:rsid w:val="00860D4F"/>
    <w:rsid w:val="008617C4"/>
    <w:rsid w:val="00861818"/>
    <w:rsid w:val="00861A71"/>
    <w:rsid w:val="00861F63"/>
    <w:rsid w:val="00862FD4"/>
    <w:rsid w:val="0086329A"/>
    <w:rsid w:val="008637E8"/>
    <w:rsid w:val="008638A0"/>
    <w:rsid w:val="00863B87"/>
    <w:rsid w:val="00864445"/>
    <w:rsid w:val="00864B87"/>
    <w:rsid w:val="00864E90"/>
    <w:rsid w:val="00865470"/>
    <w:rsid w:val="00865851"/>
    <w:rsid w:val="00866D2A"/>
    <w:rsid w:val="008672F3"/>
    <w:rsid w:val="00867409"/>
    <w:rsid w:val="00871C7A"/>
    <w:rsid w:val="00871FC1"/>
    <w:rsid w:val="0087348C"/>
    <w:rsid w:val="00875932"/>
    <w:rsid w:val="0087615B"/>
    <w:rsid w:val="00876382"/>
    <w:rsid w:val="00877F14"/>
    <w:rsid w:val="008803F4"/>
    <w:rsid w:val="00880C7F"/>
    <w:rsid w:val="00880E74"/>
    <w:rsid w:val="008817B0"/>
    <w:rsid w:val="0088365D"/>
    <w:rsid w:val="00883E0B"/>
    <w:rsid w:val="008843EA"/>
    <w:rsid w:val="0088524D"/>
    <w:rsid w:val="00885E70"/>
    <w:rsid w:val="0088758E"/>
    <w:rsid w:val="00887ECD"/>
    <w:rsid w:val="00890C7A"/>
    <w:rsid w:val="008926B6"/>
    <w:rsid w:val="00892FA1"/>
    <w:rsid w:val="00893535"/>
    <w:rsid w:val="00894AF3"/>
    <w:rsid w:val="00894DFD"/>
    <w:rsid w:val="00895047"/>
    <w:rsid w:val="0089576D"/>
    <w:rsid w:val="00895A7B"/>
    <w:rsid w:val="00896B31"/>
    <w:rsid w:val="008972E9"/>
    <w:rsid w:val="00897E16"/>
    <w:rsid w:val="008A0244"/>
    <w:rsid w:val="008A0428"/>
    <w:rsid w:val="008A0E18"/>
    <w:rsid w:val="008A1FCB"/>
    <w:rsid w:val="008A29A3"/>
    <w:rsid w:val="008A3516"/>
    <w:rsid w:val="008A36CE"/>
    <w:rsid w:val="008A4988"/>
    <w:rsid w:val="008A4BDF"/>
    <w:rsid w:val="008A5D8D"/>
    <w:rsid w:val="008A648F"/>
    <w:rsid w:val="008B06CB"/>
    <w:rsid w:val="008B09D2"/>
    <w:rsid w:val="008B0E33"/>
    <w:rsid w:val="008B171F"/>
    <w:rsid w:val="008B1A5F"/>
    <w:rsid w:val="008B2361"/>
    <w:rsid w:val="008B27A8"/>
    <w:rsid w:val="008B2830"/>
    <w:rsid w:val="008B29C5"/>
    <w:rsid w:val="008B2E5C"/>
    <w:rsid w:val="008B325C"/>
    <w:rsid w:val="008B3666"/>
    <w:rsid w:val="008B40B5"/>
    <w:rsid w:val="008B4ACB"/>
    <w:rsid w:val="008B721D"/>
    <w:rsid w:val="008B7CE9"/>
    <w:rsid w:val="008C0595"/>
    <w:rsid w:val="008C093F"/>
    <w:rsid w:val="008C185C"/>
    <w:rsid w:val="008C2367"/>
    <w:rsid w:val="008C2E24"/>
    <w:rsid w:val="008C4071"/>
    <w:rsid w:val="008C453C"/>
    <w:rsid w:val="008C4543"/>
    <w:rsid w:val="008C485B"/>
    <w:rsid w:val="008C5203"/>
    <w:rsid w:val="008C5313"/>
    <w:rsid w:val="008C5BA8"/>
    <w:rsid w:val="008C5D6C"/>
    <w:rsid w:val="008C604A"/>
    <w:rsid w:val="008C624B"/>
    <w:rsid w:val="008C6B47"/>
    <w:rsid w:val="008D09CD"/>
    <w:rsid w:val="008D09E5"/>
    <w:rsid w:val="008D103D"/>
    <w:rsid w:val="008D1611"/>
    <w:rsid w:val="008D1B73"/>
    <w:rsid w:val="008D1F53"/>
    <w:rsid w:val="008D2A4C"/>
    <w:rsid w:val="008D2C64"/>
    <w:rsid w:val="008D35DC"/>
    <w:rsid w:val="008D48D0"/>
    <w:rsid w:val="008D4E81"/>
    <w:rsid w:val="008D5159"/>
    <w:rsid w:val="008D5502"/>
    <w:rsid w:val="008D5A2C"/>
    <w:rsid w:val="008D7151"/>
    <w:rsid w:val="008D77E1"/>
    <w:rsid w:val="008D7CF7"/>
    <w:rsid w:val="008D7F19"/>
    <w:rsid w:val="008E0C05"/>
    <w:rsid w:val="008E0E96"/>
    <w:rsid w:val="008E1233"/>
    <w:rsid w:val="008E1772"/>
    <w:rsid w:val="008E2129"/>
    <w:rsid w:val="008E219B"/>
    <w:rsid w:val="008E2BDE"/>
    <w:rsid w:val="008E41C7"/>
    <w:rsid w:val="008E47A7"/>
    <w:rsid w:val="008E4B59"/>
    <w:rsid w:val="008E4D43"/>
    <w:rsid w:val="008E55BA"/>
    <w:rsid w:val="008E576C"/>
    <w:rsid w:val="008E5A63"/>
    <w:rsid w:val="008E5DF2"/>
    <w:rsid w:val="008E5ECB"/>
    <w:rsid w:val="008E63ED"/>
    <w:rsid w:val="008E682C"/>
    <w:rsid w:val="008E696E"/>
    <w:rsid w:val="008E7947"/>
    <w:rsid w:val="008E7ACE"/>
    <w:rsid w:val="008F04BB"/>
    <w:rsid w:val="008F0843"/>
    <w:rsid w:val="008F129A"/>
    <w:rsid w:val="008F16E7"/>
    <w:rsid w:val="008F1C88"/>
    <w:rsid w:val="008F1F15"/>
    <w:rsid w:val="008F227D"/>
    <w:rsid w:val="008F3075"/>
    <w:rsid w:val="008F3AC0"/>
    <w:rsid w:val="008F3ED8"/>
    <w:rsid w:val="008F419E"/>
    <w:rsid w:val="008F4CEA"/>
    <w:rsid w:val="008F5242"/>
    <w:rsid w:val="008F5EA2"/>
    <w:rsid w:val="008F6639"/>
    <w:rsid w:val="008F6872"/>
    <w:rsid w:val="008F7DA2"/>
    <w:rsid w:val="009000F2"/>
    <w:rsid w:val="00900286"/>
    <w:rsid w:val="009011FA"/>
    <w:rsid w:val="00902878"/>
    <w:rsid w:val="00902DC1"/>
    <w:rsid w:val="00904218"/>
    <w:rsid w:val="0090530A"/>
    <w:rsid w:val="00905B1B"/>
    <w:rsid w:val="00905C8D"/>
    <w:rsid w:val="009060FE"/>
    <w:rsid w:val="00906E87"/>
    <w:rsid w:val="00910250"/>
    <w:rsid w:val="00911307"/>
    <w:rsid w:val="00911B6F"/>
    <w:rsid w:val="00911EED"/>
    <w:rsid w:val="0091288F"/>
    <w:rsid w:val="009145B0"/>
    <w:rsid w:val="0091505C"/>
    <w:rsid w:val="00915126"/>
    <w:rsid w:val="0091578A"/>
    <w:rsid w:val="00915BB5"/>
    <w:rsid w:val="00915E99"/>
    <w:rsid w:val="00915FD0"/>
    <w:rsid w:val="00916E18"/>
    <w:rsid w:val="00917E36"/>
    <w:rsid w:val="00917E41"/>
    <w:rsid w:val="00917FA8"/>
    <w:rsid w:val="009200AA"/>
    <w:rsid w:val="00920575"/>
    <w:rsid w:val="00921F30"/>
    <w:rsid w:val="009229BD"/>
    <w:rsid w:val="00922B37"/>
    <w:rsid w:val="00923350"/>
    <w:rsid w:val="00924C72"/>
    <w:rsid w:val="00924E78"/>
    <w:rsid w:val="00927408"/>
    <w:rsid w:val="009279B1"/>
    <w:rsid w:val="00927B5A"/>
    <w:rsid w:val="00930169"/>
    <w:rsid w:val="009305DB"/>
    <w:rsid w:val="00931009"/>
    <w:rsid w:val="00931C1A"/>
    <w:rsid w:val="00932780"/>
    <w:rsid w:val="00932F7B"/>
    <w:rsid w:val="00934343"/>
    <w:rsid w:val="00934634"/>
    <w:rsid w:val="00934EC5"/>
    <w:rsid w:val="0093500B"/>
    <w:rsid w:val="009359CE"/>
    <w:rsid w:val="00937141"/>
    <w:rsid w:val="009376EF"/>
    <w:rsid w:val="009379D5"/>
    <w:rsid w:val="009400B3"/>
    <w:rsid w:val="00941241"/>
    <w:rsid w:val="0094183A"/>
    <w:rsid w:val="00942669"/>
    <w:rsid w:val="00942DDE"/>
    <w:rsid w:val="009448F0"/>
    <w:rsid w:val="00945390"/>
    <w:rsid w:val="009477DB"/>
    <w:rsid w:val="00947DF5"/>
    <w:rsid w:val="009500F6"/>
    <w:rsid w:val="00950A0F"/>
    <w:rsid w:val="00950F39"/>
    <w:rsid w:val="009519F7"/>
    <w:rsid w:val="00951C6A"/>
    <w:rsid w:val="00951F67"/>
    <w:rsid w:val="00952B7C"/>
    <w:rsid w:val="00952D21"/>
    <w:rsid w:val="009539BE"/>
    <w:rsid w:val="00953A97"/>
    <w:rsid w:val="00955D4E"/>
    <w:rsid w:val="0095604D"/>
    <w:rsid w:val="009577A3"/>
    <w:rsid w:val="0096002C"/>
    <w:rsid w:val="00961802"/>
    <w:rsid w:val="00961F31"/>
    <w:rsid w:val="00963541"/>
    <w:rsid w:val="00963F6D"/>
    <w:rsid w:val="009641F4"/>
    <w:rsid w:val="009644D5"/>
    <w:rsid w:val="009644EB"/>
    <w:rsid w:val="00964854"/>
    <w:rsid w:val="009658C9"/>
    <w:rsid w:val="00965F59"/>
    <w:rsid w:val="009709C3"/>
    <w:rsid w:val="009718D8"/>
    <w:rsid w:val="009729BE"/>
    <w:rsid w:val="00973923"/>
    <w:rsid w:val="00973B5F"/>
    <w:rsid w:val="00973D88"/>
    <w:rsid w:val="00973E2B"/>
    <w:rsid w:val="00974738"/>
    <w:rsid w:val="009748EE"/>
    <w:rsid w:val="009749DD"/>
    <w:rsid w:val="009750DE"/>
    <w:rsid w:val="00975AB3"/>
    <w:rsid w:val="00975FC4"/>
    <w:rsid w:val="00976034"/>
    <w:rsid w:val="009805F6"/>
    <w:rsid w:val="00980F4A"/>
    <w:rsid w:val="009811C8"/>
    <w:rsid w:val="0098176A"/>
    <w:rsid w:val="00982A84"/>
    <w:rsid w:val="00982C66"/>
    <w:rsid w:val="00982D80"/>
    <w:rsid w:val="009837F5"/>
    <w:rsid w:val="0098465A"/>
    <w:rsid w:val="00984A05"/>
    <w:rsid w:val="00985882"/>
    <w:rsid w:val="00985BB0"/>
    <w:rsid w:val="0098694A"/>
    <w:rsid w:val="009878E6"/>
    <w:rsid w:val="00987BB0"/>
    <w:rsid w:val="00991744"/>
    <w:rsid w:val="00991941"/>
    <w:rsid w:val="00991C8A"/>
    <w:rsid w:val="009920EC"/>
    <w:rsid w:val="0099242C"/>
    <w:rsid w:val="009925BA"/>
    <w:rsid w:val="0099308C"/>
    <w:rsid w:val="009954B0"/>
    <w:rsid w:val="0099620A"/>
    <w:rsid w:val="00996966"/>
    <w:rsid w:val="00996A36"/>
    <w:rsid w:val="009A1276"/>
    <w:rsid w:val="009A1897"/>
    <w:rsid w:val="009A2702"/>
    <w:rsid w:val="009A2B56"/>
    <w:rsid w:val="009A2C93"/>
    <w:rsid w:val="009A2EAD"/>
    <w:rsid w:val="009A3DCD"/>
    <w:rsid w:val="009A3E68"/>
    <w:rsid w:val="009A4599"/>
    <w:rsid w:val="009A4AE0"/>
    <w:rsid w:val="009A6279"/>
    <w:rsid w:val="009A6A05"/>
    <w:rsid w:val="009A78D9"/>
    <w:rsid w:val="009B0069"/>
    <w:rsid w:val="009B07E1"/>
    <w:rsid w:val="009B0DA6"/>
    <w:rsid w:val="009B12D7"/>
    <w:rsid w:val="009B1928"/>
    <w:rsid w:val="009B6459"/>
    <w:rsid w:val="009B66DB"/>
    <w:rsid w:val="009B6A2C"/>
    <w:rsid w:val="009B75E5"/>
    <w:rsid w:val="009B77BE"/>
    <w:rsid w:val="009C005C"/>
    <w:rsid w:val="009C0879"/>
    <w:rsid w:val="009C163B"/>
    <w:rsid w:val="009C171A"/>
    <w:rsid w:val="009C318B"/>
    <w:rsid w:val="009C52C1"/>
    <w:rsid w:val="009C546D"/>
    <w:rsid w:val="009C5EBE"/>
    <w:rsid w:val="009C6502"/>
    <w:rsid w:val="009C6759"/>
    <w:rsid w:val="009C6C5B"/>
    <w:rsid w:val="009C75E3"/>
    <w:rsid w:val="009D0B1C"/>
    <w:rsid w:val="009D0CDA"/>
    <w:rsid w:val="009D16EB"/>
    <w:rsid w:val="009D1A80"/>
    <w:rsid w:val="009D1E23"/>
    <w:rsid w:val="009D27AD"/>
    <w:rsid w:val="009D4013"/>
    <w:rsid w:val="009D40B2"/>
    <w:rsid w:val="009D4776"/>
    <w:rsid w:val="009D4E5B"/>
    <w:rsid w:val="009D50C2"/>
    <w:rsid w:val="009D5412"/>
    <w:rsid w:val="009D5724"/>
    <w:rsid w:val="009D57EA"/>
    <w:rsid w:val="009D598C"/>
    <w:rsid w:val="009D5C86"/>
    <w:rsid w:val="009D6A1A"/>
    <w:rsid w:val="009D712C"/>
    <w:rsid w:val="009D7488"/>
    <w:rsid w:val="009D7C21"/>
    <w:rsid w:val="009D7D4E"/>
    <w:rsid w:val="009E0A03"/>
    <w:rsid w:val="009E1938"/>
    <w:rsid w:val="009E295C"/>
    <w:rsid w:val="009E3015"/>
    <w:rsid w:val="009E3ACB"/>
    <w:rsid w:val="009E5514"/>
    <w:rsid w:val="009E5D48"/>
    <w:rsid w:val="009E6AD2"/>
    <w:rsid w:val="009F0684"/>
    <w:rsid w:val="009F1404"/>
    <w:rsid w:val="009F1669"/>
    <w:rsid w:val="009F1E98"/>
    <w:rsid w:val="009F50A3"/>
    <w:rsid w:val="009F674E"/>
    <w:rsid w:val="009F716D"/>
    <w:rsid w:val="009F7B92"/>
    <w:rsid w:val="00A0153C"/>
    <w:rsid w:val="00A02CF0"/>
    <w:rsid w:val="00A04696"/>
    <w:rsid w:val="00A0470F"/>
    <w:rsid w:val="00A051CA"/>
    <w:rsid w:val="00A06452"/>
    <w:rsid w:val="00A065FA"/>
    <w:rsid w:val="00A077CF"/>
    <w:rsid w:val="00A07F14"/>
    <w:rsid w:val="00A1228A"/>
    <w:rsid w:val="00A137D4"/>
    <w:rsid w:val="00A141A9"/>
    <w:rsid w:val="00A15947"/>
    <w:rsid w:val="00A161FD"/>
    <w:rsid w:val="00A165C0"/>
    <w:rsid w:val="00A204D9"/>
    <w:rsid w:val="00A2164A"/>
    <w:rsid w:val="00A21BCE"/>
    <w:rsid w:val="00A22E14"/>
    <w:rsid w:val="00A24316"/>
    <w:rsid w:val="00A2448B"/>
    <w:rsid w:val="00A246A1"/>
    <w:rsid w:val="00A246C8"/>
    <w:rsid w:val="00A25448"/>
    <w:rsid w:val="00A256A8"/>
    <w:rsid w:val="00A25E72"/>
    <w:rsid w:val="00A26BE0"/>
    <w:rsid w:val="00A273C4"/>
    <w:rsid w:val="00A30B82"/>
    <w:rsid w:val="00A30D52"/>
    <w:rsid w:val="00A30FFB"/>
    <w:rsid w:val="00A31B73"/>
    <w:rsid w:val="00A31BF5"/>
    <w:rsid w:val="00A330FF"/>
    <w:rsid w:val="00A33BDB"/>
    <w:rsid w:val="00A343DE"/>
    <w:rsid w:val="00A34F17"/>
    <w:rsid w:val="00A3699E"/>
    <w:rsid w:val="00A36AEC"/>
    <w:rsid w:val="00A36B2F"/>
    <w:rsid w:val="00A36C06"/>
    <w:rsid w:val="00A40088"/>
    <w:rsid w:val="00A40E19"/>
    <w:rsid w:val="00A40F81"/>
    <w:rsid w:val="00A4152D"/>
    <w:rsid w:val="00A41A78"/>
    <w:rsid w:val="00A41D7F"/>
    <w:rsid w:val="00A422FA"/>
    <w:rsid w:val="00A42573"/>
    <w:rsid w:val="00A430D5"/>
    <w:rsid w:val="00A439AC"/>
    <w:rsid w:val="00A44C85"/>
    <w:rsid w:val="00A45021"/>
    <w:rsid w:val="00A4519F"/>
    <w:rsid w:val="00A45B0A"/>
    <w:rsid w:val="00A50545"/>
    <w:rsid w:val="00A5340E"/>
    <w:rsid w:val="00A542D3"/>
    <w:rsid w:val="00A61774"/>
    <w:rsid w:val="00A6182E"/>
    <w:rsid w:val="00A61C72"/>
    <w:rsid w:val="00A62053"/>
    <w:rsid w:val="00A62679"/>
    <w:rsid w:val="00A62721"/>
    <w:rsid w:val="00A6282E"/>
    <w:rsid w:val="00A64D83"/>
    <w:rsid w:val="00A651CE"/>
    <w:rsid w:val="00A658A9"/>
    <w:rsid w:val="00A65C42"/>
    <w:rsid w:val="00A668F0"/>
    <w:rsid w:val="00A66C3D"/>
    <w:rsid w:val="00A67C04"/>
    <w:rsid w:val="00A71DFF"/>
    <w:rsid w:val="00A73194"/>
    <w:rsid w:val="00A73619"/>
    <w:rsid w:val="00A7388B"/>
    <w:rsid w:val="00A738AA"/>
    <w:rsid w:val="00A742C9"/>
    <w:rsid w:val="00A74447"/>
    <w:rsid w:val="00A74826"/>
    <w:rsid w:val="00A74A31"/>
    <w:rsid w:val="00A75944"/>
    <w:rsid w:val="00A765AD"/>
    <w:rsid w:val="00A769C7"/>
    <w:rsid w:val="00A77068"/>
    <w:rsid w:val="00A8036A"/>
    <w:rsid w:val="00A80475"/>
    <w:rsid w:val="00A81B98"/>
    <w:rsid w:val="00A81D20"/>
    <w:rsid w:val="00A8278C"/>
    <w:rsid w:val="00A83793"/>
    <w:rsid w:val="00A83C06"/>
    <w:rsid w:val="00A84726"/>
    <w:rsid w:val="00A849B6"/>
    <w:rsid w:val="00A84A80"/>
    <w:rsid w:val="00A85563"/>
    <w:rsid w:val="00A85C99"/>
    <w:rsid w:val="00A85EAF"/>
    <w:rsid w:val="00A864C7"/>
    <w:rsid w:val="00A86A0F"/>
    <w:rsid w:val="00A87086"/>
    <w:rsid w:val="00A879EB"/>
    <w:rsid w:val="00A905DF"/>
    <w:rsid w:val="00A905FF"/>
    <w:rsid w:val="00A90783"/>
    <w:rsid w:val="00A90BEB"/>
    <w:rsid w:val="00A912E5"/>
    <w:rsid w:val="00A9184D"/>
    <w:rsid w:val="00A9277F"/>
    <w:rsid w:val="00A937E7"/>
    <w:rsid w:val="00A94E5D"/>
    <w:rsid w:val="00A9734D"/>
    <w:rsid w:val="00A9766F"/>
    <w:rsid w:val="00A9771E"/>
    <w:rsid w:val="00A978D6"/>
    <w:rsid w:val="00A97C60"/>
    <w:rsid w:val="00A97CBB"/>
    <w:rsid w:val="00AA0561"/>
    <w:rsid w:val="00AA101D"/>
    <w:rsid w:val="00AA1AD7"/>
    <w:rsid w:val="00AA1EB2"/>
    <w:rsid w:val="00AA1FCF"/>
    <w:rsid w:val="00AA2005"/>
    <w:rsid w:val="00AA246F"/>
    <w:rsid w:val="00AA27A9"/>
    <w:rsid w:val="00AA285B"/>
    <w:rsid w:val="00AA2D63"/>
    <w:rsid w:val="00AA32E4"/>
    <w:rsid w:val="00AA3411"/>
    <w:rsid w:val="00AA4570"/>
    <w:rsid w:val="00AA50FB"/>
    <w:rsid w:val="00AA5315"/>
    <w:rsid w:val="00AA72C8"/>
    <w:rsid w:val="00AB11C9"/>
    <w:rsid w:val="00AB17AA"/>
    <w:rsid w:val="00AB1EE5"/>
    <w:rsid w:val="00AB2175"/>
    <w:rsid w:val="00AB485F"/>
    <w:rsid w:val="00AB4D2D"/>
    <w:rsid w:val="00AB5496"/>
    <w:rsid w:val="00AB63E9"/>
    <w:rsid w:val="00AC0257"/>
    <w:rsid w:val="00AC2352"/>
    <w:rsid w:val="00AC2400"/>
    <w:rsid w:val="00AC27BA"/>
    <w:rsid w:val="00AC2A13"/>
    <w:rsid w:val="00AC2B96"/>
    <w:rsid w:val="00AC2F94"/>
    <w:rsid w:val="00AC305F"/>
    <w:rsid w:val="00AC39D8"/>
    <w:rsid w:val="00AC3EE8"/>
    <w:rsid w:val="00AC4983"/>
    <w:rsid w:val="00AC55CA"/>
    <w:rsid w:val="00AC5606"/>
    <w:rsid w:val="00AC625D"/>
    <w:rsid w:val="00AC64F5"/>
    <w:rsid w:val="00AC7E7F"/>
    <w:rsid w:val="00AD0A83"/>
    <w:rsid w:val="00AD0A9B"/>
    <w:rsid w:val="00AD14C9"/>
    <w:rsid w:val="00AD1DEA"/>
    <w:rsid w:val="00AD1F17"/>
    <w:rsid w:val="00AD202B"/>
    <w:rsid w:val="00AD3003"/>
    <w:rsid w:val="00AD3040"/>
    <w:rsid w:val="00AD31A4"/>
    <w:rsid w:val="00AD33F9"/>
    <w:rsid w:val="00AD3E2E"/>
    <w:rsid w:val="00AD483D"/>
    <w:rsid w:val="00AD51BB"/>
    <w:rsid w:val="00AD5881"/>
    <w:rsid w:val="00AD664B"/>
    <w:rsid w:val="00AD7A2C"/>
    <w:rsid w:val="00AE00CB"/>
    <w:rsid w:val="00AE0451"/>
    <w:rsid w:val="00AE1691"/>
    <w:rsid w:val="00AE1AAE"/>
    <w:rsid w:val="00AE26FC"/>
    <w:rsid w:val="00AE4AFA"/>
    <w:rsid w:val="00AE4D5B"/>
    <w:rsid w:val="00AE4E5E"/>
    <w:rsid w:val="00AE55E9"/>
    <w:rsid w:val="00AE5D4E"/>
    <w:rsid w:val="00AE7D5D"/>
    <w:rsid w:val="00AF078C"/>
    <w:rsid w:val="00AF0E02"/>
    <w:rsid w:val="00AF1443"/>
    <w:rsid w:val="00AF1537"/>
    <w:rsid w:val="00AF1AF7"/>
    <w:rsid w:val="00AF256F"/>
    <w:rsid w:val="00AF28A4"/>
    <w:rsid w:val="00AF35FD"/>
    <w:rsid w:val="00AF3DCD"/>
    <w:rsid w:val="00AF40FE"/>
    <w:rsid w:val="00AF437F"/>
    <w:rsid w:val="00AF4FF5"/>
    <w:rsid w:val="00AF5DBF"/>
    <w:rsid w:val="00AF5E1D"/>
    <w:rsid w:val="00AF61E7"/>
    <w:rsid w:val="00AF6492"/>
    <w:rsid w:val="00AF68DD"/>
    <w:rsid w:val="00AF7011"/>
    <w:rsid w:val="00AF7934"/>
    <w:rsid w:val="00B00A6A"/>
    <w:rsid w:val="00B00D27"/>
    <w:rsid w:val="00B00F17"/>
    <w:rsid w:val="00B0159C"/>
    <w:rsid w:val="00B018B2"/>
    <w:rsid w:val="00B01B1B"/>
    <w:rsid w:val="00B0219A"/>
    <w:rsid w:val="00B022C6"/>
    <w:rsid w:val="00B027DE"/>
    <w:rsid w:val="00B03E16"/>
    <w:rsid w:val="00B04167"/>
    <w:rsid w:val="00B052CF"/>
    <w:rsid w:val="00B060E9"/>
    <w:rsid w:val="00B063A6"/>
    <w:rsid w:val="00B065F9"/>
    <w:rsid w:val="00B0679E"/>
    <w:rsid w:val="00B06FF8"/>
    <w:rsid w:val="00B12CB5"/>
    <w:rsid w:val="00B12D80"/>
    <w:rsid w:val="00B12EBF"/>
    <w:rsid w:val="00B1317A"/>
    <w:rsid w:val="00B145DD"/>
    <w:rsid w:val="00B15399"/>
    <w:rsid w:val="00B15DAF"/>
    <w:rsid w:val="00B175A6"/>
    <w:rsid w:val="00B20A29"/>
    <w:rsid w:val="00B20B08"/>
    <w:rsid w:val="00B21919"/>
    <w:rsid w:val="00B22456"/>
    <w:rsid w:val="00B22621"/>
    <w:rsid w:val="00B25690"/>
    <w:rsid w:val="00B25C31"/>
    <w:rsid w:val="00B26B3F"/>
    <w:rsid w:val="00B27137"/>
    <w:rsid w:val="00B2733D"/>
    <w:rsid w:val="00B27F0E"/>
    <w:rsid w:val="00B322B3"/>
    <w:rsid w:val="00B32C5B"/>
    <w:rsid w:val="00B33F1E"/>
    <w:rsid w:val="00B36544"/>
    <w:rsid w:val="00B36663"/>
    <w:rsid w:val="00B40410"/>
    <w:rsid w:val="00B41273"/>
    <w:rsid w:val="00B416C2"/>
    <w:rsid w:val="00B41F0E"/>
    <w:rsid w:val="00B42364"/>
    <w:rsid w:val="00B4492A"/>
    <w:rsid w:val="00B45124"/>
    <w:rsid w:val="00B45AB4"/>
    <w:rsid w:val="00B45FED"/>
    <w:rsid w:val="00B5068B"/>
    <w:rsid w:val="00B5099C"/>
    <w:rsid w:val="00B5130E"/>
    <w:rsid w:val="00B52194"/>
    <w:rsid w:val="00B5294F"/>
    <w:rsid w:val="00B52BB9"/>
    <w:rsid w:val="00B52C50"/>
    <w:rsid w:val="00B53B35"/>
    <w:rsid w:val="00B53D31"/>
    <w:rsid w:val="00B54076"/>
    <w:rsid w:val="00B54490"/>
    <w:rsid w:val="00B548C8"/>
    <w:rsid w:val="00B55589"/>
    <w:rsid w:val="00B55FAC"/>
    <w:rsid w:val="00B5600F"/>
    <w:rsid w:val="00B61312"/>
    <w:rsid w:val="00B61CA7"/>
    <w:rsid w:val="00B61CAD"/>
    <w:rsid w:val="00B61F63"/>
    <w:rsid w:val="00B629AC"/>
    <w:rsid w:val="00B62EDA"/>
    <w:rsid w:val="00B63262"/>
    <w:rsid w:val="00B64498"/>
    <w:rsid w:val="00B64C3E"/>
    <w:rsid w:val="00B65B73"/>
    <w:rsid w:val="00B66C4B"/>
    <w:rsid w:val="00B66F00"/>
    <w:rsid w:val="00B66F29"/>
    <w:rsid w:val="00B67044"/>
    <w:rsid w:val="00B67D6C"/>
    <w:rsid w:val="00B71E23"/>
    <w:rsid w:val="00B728DF"/>
    <w:rsid w:val="00B75651"/>
    <w:rsid w:val="00B76CEF"/>
    <w:rsid w:val="00B7700C"/>
    <w:rsid w:val="00B774D2"/>
    <w:rsid w:val="00B77CDF"/>
    <w:rsid w:val="00B81C16"/>
    <w:rsid w:val="00B82679"/>
    <w:rsid w:val="00B833D6"/>
    <w:rsid w:val="00B83A5E"/>
    <w:rsid w:val="00B8415C"/>
    <w:rsid w:val="00B8419C"/>
    <w:rsid w:val="00B85F37"/>
    <w:rsid w:val="00B87A38"/>
    <w:rsid w:val="00B90142"/>
    <w:rsid w:val="00B909CB"/>
    <w:rsid w:val="00B91DD0"/>
    <w:rsid w:val="00B9316B"/>
    <w:rsid w:val="00B93EFB"/>
    <w:rsid w:val="00B94103"/>
    <w:rsid w:val="00B94E8F"/>
    <w:rsid w:val="00B96150"/>
    <w:rsid w:val="00B96461"/>
    <w:rsid w:val="00B96C8B"/>
    <w:rsid w:val="00B9792E"/>
    <w:rsid w:val="00BA00C1"/>
    <w:rsid w:val="00BA01C3"/>
    <w:rsid w:val="00BA0287"/>
    <w:rsid w:val="00BA02C3"/>
    <w:rsid w:val="00BA0CF9"/>
    <w:rsid w:val="00BA37C3"/>
    <w:rsid w:val="00BA48BE"/>
    <w:rsid w:val="00BA54FB"/>
    <w:rsid w:val="00BA5AE0"/>
    <w:rsid w:val="00BA642E"/>
    <w:rsid w:val="00BA6BA2"/>
    <w:rsid w:val="00BA72C9"/>
    <w:rsid w:val="00BA7470"/>
    <w:rsid w:val="00BB07FB"/>
    <w:rsid w:val="00BB0FC6"/>
    <w:rsid w:val="00BB0FFE"/>
    <w:rsid w:val="00BB13A0"/>
    <w:rsid w:val="00BB16A9"/>
    <w:rsid w:val="00BB183F"/>
    <w:rsid w:val="00BB1C22"/>
    <w:rsid w:val="00BB1C60"/>
    <w:rsid w:val="00BB2585"/>
    <w:rsid w:val="00BB37B0"/>
    <w:rsid w:val="00BB4B70"/>
    <w:rsid w:val="00BB4D16"/>
    <w:rsid w:val="00BB67B7"/>
    <w:rsid w:val="00BB6DF5"/>
    <w:rsid w:val="00BB7E31"/>
    <w:rsid w:val="00BC0A43"/>
    <w:rsid w:val="00BC1334"/>
    <w:rsid w:val="00BC1C64"/>
    <w:rsid w:val="00BC260D"/>
    <w:rsid w:val="00BC2B90"/>
    <w:rsid w:val="00BC2F7E"/>
    <w:rsid w:val="00BC359B"/>
    <w:rsid w:val="00BC3920"/>
    <w:rsid w:val="00BC3EA4"/>
    <w:rsid w:val="00BC43FD"/>
    <w:rsid w:val="00BC475E"/>
    <w:rsid w:val="00BC50BB"/>
    <w:rsid w:val="00BC6586"/>
    <w:rsid w:val="00BC65FD"/>
    <w:rsid w:val="00BC749B"/>
    <w:rsid w:val="00BD0758"/>
    <w:rsid w:val="00BD0E54"/>
    <w:rsid w:val="00BD16D0"/>
    <w:rsid w:val="00BD1E68"/>
    <w:rsid w:val="00BD240B"/>
    <w:rsid w:val="00BD26B6"/>
    <w:rsid w:val="00BD2904"/>
    <w:rsid w:val="00BD3C6E"/>
    <w:rsid w:val="00BD412A"/>
    <w:rsid w:val="00BD52BB"/>
    <w:rsid w:val="00BD68B5"/>
    <w:rsid w:val="00BD6B0D"/>
    <w:rsid w:val="00BD6E9F"/>
    <w:rsid w:val="00BD74A2"/>
    <w:rsid w:val="00BE3754"/>
    <w:rsid w:val="00BE3B43"/>
    <w:rsid w:val="00BE4816"/>
    <w:rsid w:val="00BE4D6C"/>
    <w:rsid w:val="00BE512E"/>
    <w:rsid w:val="00BE5387"/>
    <w:rsid w:val="00BE6335"/>
    <w:rsid w:val="00BE7354"/>
    <w:rsid w:val="00BF00A5"/>
    <w:rsid w:val="00BF0B2B"/>
    <w:rsid w:val="00BF12E2"/>
    <w:rsid w:val="00BF1B18"/>
    <w:rsid w:val="00BF1EBF"/>
    <w:rsid w:val="00BF2A10"/>
    <w:rsid w:val="00BF2A33"/>
    <w:rsid w:val="00BF325A"/>
    <w:rsid w:val="00BF3E60"/>
    <w:rsid w:val="00BF3F46"/>
    <w:rsid w:val="00BF4632"/>
    <w:rsid w:val="00BF4AA0"/>
    <w:rsid w:val="00BF5560"/>
    <w:rsid w:val="00BF5937"/>
    <w:rsid w:val="00BF5A4E"/>
    <w:rsid w:val="00BF60D4"/>
    <w:rsid w:val="00BF6EAC"/>
    <w:rsid w:val="00C0046F"/>
    <w:rsid w:val="00C01B2A"/>
    <w:rsid w:val="00C02CA9"/>
    <w:rsid w:val="00C03A6E"/>
    <w:rsid w:val="00C03C77"/>
    <w:rsid w:val="00C05523"/>
    <w:rsid w:val="00C0591C"/>
    <w:rsid w:val="00C069F9"/>
    <w:rsid w:val="00C0742D"/>
    <w:rsid w:val="00C07708"/>
    <w:rsid w:val="00C100B9"/>
    <w:rsid w:val="00C10951"/>
    <w:rsid w:val="00C10B41"/>
    <w:rsid w:val="00C115FA"/>
    <w:rsid w:val="00C12718"/>
    <w:rsid w:val="00C12901"/>
    <w:rsid w:val="00C13B78"/>
    <w:rsid w:val="00C1415C"/>
    <w:rsid w:val="00C15501"/>
    <w:rsid w:val="00C1732C"/>
    <w:rsid w:val="00C1758C"/>
    <w:rsid w:val="00C177B1"/>
    <w:rsid w:val="00C17D54"/>
    <w:rsid w:val="00C22F32"/>
    <w:rsid w:val="00C2330C"/>
    <w:rsid w:val="00C23501"/>
    <w:rsid w:val="00C24859"/>
    <w:rsid w:val="00C248BF"/>
    <w:rsid w:val="00C25905"/>
    <w:rsid w:val="00C274DE"/>
    <w:rsid w:val="00C30CBC"/>
    <w:rsid w:val="00C31E70"/>
    <w:rsid w:val="00C32420"/>
    <w:rsid w:val="00C33559"/>
    <w:rsid w:val="00C3477F"/>
    <w:rsid w:val="00C34BA9"/>
    <w:rsid w:val="00C355ED"/>
    <w:rsid w:val="00C3577E"/>
    <w:rsid w:val="00C358AF"/>
    <w:rsid w:val="00C35BE7"/>
    <w:rsid w:val="00C36C08"/>
    <w:rsid w:val="00C3777B"/>
    <w:rsid w:val="00C40291"/>
    <w:rsid w:val="00C412A4"/>
    <w:rsid w:val="00C43A4E"/>
    <w:rsid w:val="00C43D27"/>
    <w:rsid w:val="00C44F32"/>
    <w:rsid w:val="00C462B5"/>
    <w:rsid w:val="00C46A9B"/>
    <w:rsid w:val="00C46B3C"/>
    <w:rsid w:val="00C47F88"/>
    <w:rsid w:val="00C500E0"/>
    <w:rsid w:val="00C50922"/>
    <w:rsid w:val="00C50F0A"/>
    <w:rsid w:val="00C51391"/>
    <w:rsid w:val="00C5164D"/>
    <w:rsid w:val="00C53BF1"/>
    <w:rsid w:val="00C5422E"/>
    <w:rsid w:val="00C5496D"/>
    <w:rsid w:val="00C561DC"/>
    <w:rsid w:val="00C57641"/>
    <w:rsid w:val="00C57D39"/>
    <w:rsid w:val="00C6089F"/>
    <w:rsid w:val="00C61C34"/>
    <w:rsid w:val="00C62E25"/>
    <w:rsid w:val="00C63124"/>
    <w:rsid w:val="00C63B24"/>
    <w:rsid w:val="00C6469B"/>
    <w:rsid w:val="00C6495C"/>
    <w:rsid w:val="00C65949"/>
    <w:rsid w:val="00C65F7F"/>
    <w:rsid w:val="00C6728D"/>
    <w:rsid w:val="00C703F5"/>
    <w:rsid w:val="00C71B16"/>
    <w:rsid w:val="00C72692"/>
    <w:rsid w:val="00C72821"/>
    <w:rsid w:val="00C73FC6"/>
    <w:rsid w:val="00C74114"/>
    <w:rsid w:val="00C7422B"/>
    <w:rsid w:val="00C74F0F"/>
    <w:rsid w:val="00C75475"/>
    <w:rsid w:val="00C756E8"/>
    <w:rsid w:val="00C75CCE"/>
    <w:rsid w:val="00C766EC"/>
    <w:rsid w:val="00C76930"/>
    <w:rsid w:val="00C7713E"/>
    <w:rsid w:val="00C77AB4"/>
    <w:rsid w:val="00C8164A"/>
    <w:rsid w:val="00C81814"/>
    <w:rsid w:val="00C81CCB"/>
    <w:rsid w:val="00C8222F"/>
    <w:rsid w:val="00C8229B"/>
    <w:rsid w:val="00C83C54"/>
    <w:rsid w:val="00C84D6D"/>
    <w:rsid w:val="00C868D1"/>
    <w:rsid w:val="00C87E0C"/>
    <w:rsid w:val="00C90846"/>
    <w:rsid w:val="00C91618"/>
    <w:rsid w:val="00C926FF"/>
    <w:rsid w:val="00C927B7"/>
    <w:rsid w:val="00C950AD"/>
    <w:rsid w:val="00C95A12"/>
    <w:rsid w:val="00C96B31"/>
    <w:rsid w:val="00C96E48"/>
    <w:rsid w:val="00C96F5E"/>
    <w:rsid w:val="00C9780D"/>
    <w:rsid w:val="00CA101F"/>
    <w:rsid w:val="00CA1086"/>
    <w:rsid w:val="00CA49AA"/>
    <w:rsid w:val="00CA53C8"/>
    <w:rsid w:val="00CA5825"/>
    <w:rsid w:val="00CA6D56"/>
    <w:rsid w:val="00CA7223"/>
    <w:rsid w:val="00CB02BA"/>
    <w:rsid w:val="00CB0311"/>
    <w:rsid w:val="00CB0315"/>
    <w:rsid w:val="00CB1FE5"/>
    <w:rsid w:val="00CB2D58"/>
    <w:rsid w:val="00CB3A56"/>
    <w:rsid w:val="00CB5C1C"/>
    <w:rsid w:val="00CB5ED9"/>
    <w:rsid w:val="00CB6251"/>
    <w:rsid w:val="00CB675F"/>
    <w:rsid w:val="00CC15E6"/>
    <w:rsid w:val="00CC2843"/>
    <w:rsid w:val="00CC2882"/>
    <w:rsid w:val="00CC3907"/>
    <w:rsid w:val="00CC4EC3"/>
    <w:rsid w:val="00CC4F43"/>
    <w:rsid w:val="00CC5130"/>
    <w:rsid w:val="00CC5C6A"/>
    <w:rsid w:val="00CC6834"/>
    <w:rsid w:val="00CC6A8F"/>
    <w:rsid w:val="00CC6CD2"/>
    <w:rsid w:val="00CC6D8E"/>
    <w:rsid w:val="00CC6E71"/>
    <w:rsid w:val="00CC71A8"/>
    <w:rsid w:val="00CD1120"/>
    <w:rsid w:val="00CD18BB"/>
    <w:rsid w:val="00CD231F"/>
    <w:rsid w:val="00CD2F37"/>
    <w:rsid w:val="00CD311C"/>
    <w:rsid w:val="00CD3918"/>
    <w:rsid w:val="00CD4476"/>
    <w:rsid w:val="00CD46B7"/>
    <w:rsid w:val="00CD4CDF"/>
    <w:rsid w:val="00CD6229"/>
    <w:rsid w:val="00CD66E7"/>
    <w:rsid w:val="00CD76B3"/>
    <w:rsid w:val="00CD788C"/>
    <w:rsid w:val="00CE2B01"/>
    <w:rsid w:val="00CE2BD7"/>
    <w:rsid w:val="00CE33A7"/>
    <w:rsid w:val="00CE387E"/>
    <w:rsid w:val="00CE3F3F"/>
    <w:rsid w:val="00CE3F81"/>
    <w:rsid w:val="00CE540E"/>
    <w:rsid w:val="00CE5FD9"/>
    <w:rsid w:val="00CE6B79"/>
    <w:rsid w:val="00CE6F97"/>
    <w:rsid w:val="00CE7507"/>
    <w:rsid w:val="00CE77FC"/>
    <w:rsid w:val="00CE7E5F"/>
    <w:rsid w:val="00CE7EC6"/>
    <w:rsid w:val="00CF0D8C"/>
    <w:rsid w:val="00CF1215"/>
    <w:rsid w:val="00CF1519"/>
    <w:rsid w:val="00CF209E"/>
    <w:rsid w:val="00CF319D"/>
    <w:rsid w:val="00CF3B24"/>
    <w:rsid w:val="00CF6898"/>
    <w:rsid w:val="00CF6996"/>
    <w:rsid w:val="00D004FB"/>
    <w:rsid w:val="00D00FAF"/>
    <w:rsid w:val="00D0159D"/>
    <w:rsid w:val="00D015BF"/>
    <w:rsid w:val="00D02CE7"/>
    <w:rsid w:val="00D0378F"/>
    <w:rsid w:val="00D03BC2"/>
    <w:rsid w:val="00D048FE"/>
    <w:rsid w:val="00D060AF"/>
    <w:rsid w:val="00D064C7"/>
    <w:rsid w:val="00D06B89"/>
    <w:rsid w:val="00D10F95"/>
    <w:rsid w:val="00D10FDC"/>
    <w:rsid w:val="00D11BF7"/>
    <w:rsid w:val="00D1228D"/>
    <w:rsid w:val="00D12CC0"/>
    <w:rsid w:val="00D14404"/>
    <w:rsid w:val="00D17468"/>
    <w:rsid w:val="00D2085B"/>
    <w:rsid w:val="00D20C84"/>
    <w:rsid w:val="00D21591"/>
    <w:rsid w:val="00D21F62"/>
    <w:rsid w:val="00D220E0"/>
    <w:rsid w:val="00D230B0"/>
    <w:rsid w:val="00D2373F"/>
    <w:rsid w:val="00D23EE9"/>
    <w:rsid w:val="00D24499"/>
    <w:rsid w:val="00D246CC"/>
    <w:rsid w:val="00D25706"/>
    <w:rsid w:val="00D259E2"/>
    <w:rsid w:val="00D26002"/>
    <w:rsid w:val="00D260E5"/>
    <w:rsid w:val="00D261C2"/>
    <w:rsid w:val="00D31B52"/>
    <w:rsid w:val="00D31FFB"/>
    <w:rsid w:val="00D32332"/>
    <w:rsid w:val="00D32A3B"/>
    <w:rsid w:val="00D3398F"/>
    <w:rsid w:val="00D33E49"/>
    <w:rsid w:val="00D34B4A"/>
    <w:rsid w:val="00D34E3F"/>
    <w:rsid w:val="00D35097"/>
    <w:rsid w:val="00D35BBE"/>
    <w:rsid w:val="00D37E75"/>
    <w:rsid w:val="00D37F46"/>
    <w:rsid w:val="00D400E7"/>
    <w:rsid w:val="00D4255A"/>
    <w:rsid w:val="00D42841"/>
    <w:rsid w:val="00D42926"/>
    <w:rsid w:val="00D42FBC"/>
    <w:rsid w:val="00D44C0C"/>
    <w:rsid w:val="00D45086"/>
    <w:rsid w:val="00D4523D"/>
    <w:rsid w:val="00D46918"/>
    <w:rsid w:val="00D46B51"/>
    <w:rsid w:val="00D47DEE"/>
    <w:rsid w:val="00D506FB"/>
    <w:rsid w:val="00D50753"/>
    <w:rsid w:val="00D50D48"/>
    <w:rsid w:val="00D51961"/>
    <w:rsid w:val="00D52827"/>
    <w:rsid w:val="00D52EE9"/>
    <w:rsid w:val="00D530CB"/>
    <w:rsid w:val="00D53346"/>
    <w:rsid w:val="00D5394A"/>
    <w:rsid w:val="00D5521A"/>
    <w:rsid w:val="00D55AA1"/>
    <w:rsid w:val="00D55BD1"/>
    <w:rsid w:val="00D5616D"/>
    <w:rsid w:val="00D5662D"/>
    <w:rsid w:val="00D57927"/>
    <w:rsid w:val="00D57C68"/>
    <w:rsid w:val="00D612A3"/>
    <w:rsid w:val="00D61390"/>
    <w:rsid w:val="00D61852"/>
    <w:rsid w:val="00D62578"/>
    <w:rsid w:val="00D6418E"/>
    <w:rsid w:val="00D65749"/>
    <w:rsid w:val="00D65DE5"/>
    <w:rsid w:val="00D65E13"/>
    <w:rsid w:val="00D65E4A"/>
    <w:rsid w:val="00D66E9B"/>
    <w:rsid w:val="00D67DB9"/>
    <w:rsid w:val="00D7014D"/>
    <w:rsid w:val="00D709DF"/>
    <w:rsid w:val="00D71113"/>
    <w:rsid w:val="00D7160D"/>
    <w:rsid w:val="00D726BA"/>
    <w:rsid w:val="00D74114"/>
    <w:rsid w:val="00D7494E"/>
    <w:rsid w:val="00D74DCC"/>
    <w:rsid w:val="00D74F39"/>
    <w:rsid w:val="00D7539E"/>
    <w:rsid w:val="00D75A98"/>
    <w:rsid w:val="00D761BF"/>
    <w:rsid w:val="00D76D4A"/>
    <w:rsid w:val="00D76EC2"/>
    <w:rsid w:val="00D7795E"/>
    <w:rsid w:val="00D77EF9"/>
    <w:rsid w:val="00D8026B"/>
    <w:rsid w:val="00D8091B"/>
    <w:rsid w:val="00D80B17"/>
    <w:rsid w:val="00D8299E"/>
    <w:rsid w:val="00D82BF5"/>
    <w:rsid w:val="00D8302E"/>
    <w:rsid w:val="00D83F8A"/>
    <w:rsid w:val="00D8459E"/>
    <w:rsid w:val="00D84C17"/>
    <w:rsid w:val="00D859C1"/>
    <w:rsid w:val="00D8630B"/>
    <w:rsid w:val="00D864C5"/>
    <w:rsid w:val="00D865F6"/>
    <w:rsid w:val="00D8683D"/>
    <w:rsid w:val="00D8759E"/>
    <w:rsid w:val="00D90EFF"/>
    <w:rsid w:val="00D91397"/>
    <w:rsid w:val="00D91A71"/>
    <w:rsid w:val="00D91C69"/>
    <w:rsid w:val="00D91C9D"/>
    <w:rsid w:val="00D92C9A"/>
    <w:rsid w:val="00D940E1"/>
    <w:rsid w:val="00D94EDC"/>
    <w:rsid w:val="00D95441"/>
    <w:rsid w:val="00DA0218"/>
    <w:rsid w:val="00DA02F0"/>
    <w:rsid w:val="00DA119F"/>
    <w:rsid w:val="00DA2327"/>
    <w:rsid w:val="00DA43BE"/>
    <w:rsid w:val="00DA4779"/>
    <w:rsid w:val="00DA4EF9"/>
    <w:rsid w:val="00DA520A"/>
    <w:rsid w:val="00DA580A"/>
    <w:rsid w:val="00DA5E82"/>
    <w:rsid w:val="00DA624E"/>
    <w:rsid w:val="00DA7047"/>
    <w:rsid w:val="00DA770C"/>
    <w:rsid w:val="00DA7D3B"/>
    <w:rsid w:val="00DB0292"/>
    <w:rsid w:val="00DB05E1"/>
    <w:rsid w:val="00DB0719"/>
    <w:rsid w:val="00DB139C"/>
    <w:rsid w:val="00DB13A6"/>
    <w:rsid w:val="00DB19A4"/>
    <w:rsid w:val="00DB1E63"/>
    <w:rsid w:val="00DB226D"/>
    <w:rsid w:val="00DB24D0"/>
    <w:rsid w:val="00DB2543"/>
    <w:rsid w:val="00DB37B7"/>
    <w:rsid w:val="00DB4B6F"/>
    <w:rsid w:val="00DB55C2"/>
    <w:rsid w:val="00DB5BAD"/>
    <w:rsid w:val="00DC0314"/>
    <w:rsid w:val="00DC0DA4"/>
    <w:rsid w:val="00DC1561"/>
    <w:rsid w:val="00DC272E"/>
    <w:rsid w:val="00DC3002"/>
    <w:rsid w:val="00DC395A"/>
    <w:rsid w:val="00DC396B"/>
    <w:rsid w:val="00DC3B92"/>
    <w:rsid w:val="00DC3EC2"/>
    <w:rsid w:val="00DC417D"/>
    <w:rsid w:val="00DC45BA"/>
    <w:rsid w:val="00DC4C89"/>
    <w:rsid w:val="00DC5110"/>
    <w:rsid w:val="00DC53BD"/>
    <w:rsid w:val="00DC57CF"/>
    <w:rsid w:val="00DC5D93"/>
    <w:rsid w:val="00DC68C0"/>
    <w:rsid w:val="00DC72E3"/>
    <w:rsid w:val="00DD16DE"/>
    <w:rsid w:val="00DD181A"/>
    <w:rsid w:val="00DD1908"/>
    <w:rsid w:val="00DD1E95"/>
    <w:rsid w:val="00DD3038"/>
    <w:rsid w:val="00DD336B"/>
    <w:rsid w:val="00DD4624"/>
    <w:rsid w:val="00DD4716"/>
    <w:rsid w:val="00DD4959"/>
    <w:rsid w:val="00DD4F25"/>
    <w:rsid w:val="00DD5320"/>
    <w:rsid w:val="00DD6A1A"/>
    <w:rsid w:val="00DE04BC"/>
    <w:rsid w:val="00DE0E79"/>
    <w:rsid w:val="00DE0EEA"/>
    <w:rsid w:val="00DE1178"/>
    <w:rsid w:val="00DE11C3"/>
    <w:rsid w:val="00DE11E2"/>
    <w:rsid w:val="00DE170E"/>
    <w:rsid w:val="00DE2865"/>
    <w:rsid w:val="00DE4749"/>
    <w:rsid w:val="00DE48D0"/>
    <w:rsid w:val="00DE49CD"/>
    <w:rsid w:val="00DE4C7D"/>
    <w:rsid w:val="00DE4F9B"/>
    <w:rsid w:val="00DE5426"/>
    <w:rsid w:val="00DE5560"/>
    <w:rsid w:val="00DE5C58"/>
    <w:rsid w:val="00DE5CCF"/>
    <w:rsid w:val="00DE6055"/>
    <w:rsid w:val="00DE644D"/>
    <w:rsid w:val="00DF10A7"/>
    <w:rsid w:val="00DF3752"/>
    <w:rsid w:val="00DF43A9"/>
    <w:rsid w:val="00DF5181"/>
    <w:rsid w:val="00DF70A7"/>
    <w:rsid w:val="00DF7350"/>
    <w:rsid w:val="00DF7478"/>
    <w:rsid w:val="00DF7CF6"/>
    <w:rsid w:val="00E003F7"/>
    <w:rsid w:val="00E00DB0"/>
    <w:rsid w:val="00E01246"/>
    <w:rsid w:val="00E01A92"/>
    <w:rsid w:val="00E021DE"/>
    <w:rsid w:val="00E02690"/>
    <w:rsid w:val="00E02903"/>
    <w:rsid w:val="00E029CB"/>
    <w:rsid w:val="00E02B57"/>
    <w:rsid w:val="00E03ACD"/>
    <w:rsid w:val="00E03B88"/>
    <w:rsid w:val="00E03F7C"/>
    <w:rsid w:val="00E06077"/>
    <w:rsid w:val="00E06418"/>
    <w:rsid w:val="00E065D2"/>
    <w:rsid w:val="00E06BE5"/>
    <w:rsid w:val="00E06DAB"/>
    <w:rsid w:val="00E071B4"/>
    <w:rsid w:val="00E076CF"/>
    <w:rsid w:val="00E104CB"/>
    <w:rsid w:val="00E10563"/>
    <w:rsid w:val="00E109E6"/>
    <w:rsid w:val="00E10FCA"/>
    <w:rsid w:val="00E1110B"/>
    <w:rsid w:val="00E118DC"/>
    <w:rsid w:val="00E11EFF"/>
    <w:rsid w:val="00E13B84"/>
    <w:rsid w:val="00E1410E"/>
    <w:rsid w:val="00E143AA"/>
    <w:rsid w:val="00E146AA"/>
    <w:rsid w:val="00E15533"/>
    <w:rsid w:val="00E164B2"/>
    <w:rsid w:val="00E1684F"/>
    <w:rsid w:val="00E21ACA"/>
    <w:rsid w:val="00E22081"/>
    <w:rsid w:val="00E22460"/>
    <w:rsid w:val="00E22842"/>
    <w:rsid w:val="00E24017"/>
    <w:rsid w:val="00E25EFB"/>
    <w:rsid w:val="00E25F42"/>
    <w:rsid w:val="00E26E56"/>
    <w:rsid w:val="00E26EB4"/>
    <w:rsid w:val="00E33156"/>
    <w:rsid w:val="00E34465"/>
    <w:rsid w:val="00E34A58"/>
    <w:rsid w:val="00E34DBB"/>
    <w:rsid w:val="00E35455"/>
    <w:rsid w:val="00E3685D"/>
    <w:rsid w:val="00E36A6E"/>
    <w:rsid w:val="00E36C2C"/>
    <w:rsid w:val="00E36D85"/>
    <w:rsid w:val="00E41640"/>
    <w:rsid w:val="00E419A2"/>
    <w:rsid w:val="00E41BED"/>
    <w:rsid w:val="00E45FA2"/>
    <w:rsid w:val="00E45FFD"/>
    <w:rsid w:val="00E46C3B"/>
    <w:rsid w:val="00E509EE"/>
    <w:rsid w:val="00E51ADF"/>
    <w:rsid w:val="00E51EC4"/>
    <w:rsid w:val="00E52013"/>
    <w:rsid w:val="00E5222C"/>
    <w:rsid w:val="00E5286E"/>
    <w:rsid w:val="00E52B70"/>
    <w:rsid w:val="00E533D2"/>
    <w:rsid w:val="00E53C5D"/>
    <w:rsid w:val="00E561AE"/>
    <w:rsid w:val="00E57756"/>
    <w:rsid w:val="00E57A69"/>
    <w:rsid w:val="00E57F1A"/>
    <w:rsid w:val="00E61B93"/>
    <w:rsid w:val="00E61B99"/>
    <w:rsid w:val="00E61C53"/>
    <w:rsid w:val="00E629D0"/>
    <w:rsid w:val="00E63B6A"/>
    <w:rsid w:val="00E63EFD"/>
    <w:rsid w:val="00E65455"/>
    <w:rsid w:val="00E65DBC"/>
    <w:rsid w:val="00E662F8"/>
    <w:rsid w:val="00E666CA"/>
    <w:rsid w:val="00E66B7B"/>
    <w:rsid w:val="00E6704E"/>
    <w:rsid w:val="00E67F94"/>
    <w:rsid w:val="00E71D36"/>
    <w:rsid w:val="00E72480"/>
    <w:rsid w:val="00E7289C"/>
    <w:rsid w:val="00E72D04"/>
    <w:rsid w:val="00E730F3"/>
    <w:rsid w:val="00E73112"/>
    <w:rsid w:val="00E73914"/>
    <w:rsid w:val="00E7416D"/>
    <w:rsid w:val="00E743ED"/>
    <w:rsid w:val="00E74455"/>
    <w:rsid w:val="00E744F9"/>
    <w:rsid w:val="00E7494A"/>
    <w:rsid w:val="00E75B21"/>
    <w:rsid w:val="00E767D5"/>
    <w:rsid w:val="00E76BE5"/>
    <w:rsid w:val="00E76C4F"/>
    <w:rsid w:val="00E76DB2"/>
    <w:rsid w:val="00E76F02"/>
    <w:rsid w:val="00E76FD7"/>
    <w:rsid w:val="00E77B3A"/>
    <w:rsid w:val="00E803A5"/>
    <w:rsid w:val="00E81B76"/>
    <w:rsid w:val="00E81C2D"/>
    <w:rsid w:val="00E83B2B"/>
    <w:rsid w:val="00E8516B"/>
    <w:rsid w:val="00E857B7"/>
    <w:rsid w:val="00E864A5"/>
    <w:rsid w:val="00E86DBD"/>
    <w:rsid w:val="00E86F42"/>
    <w:rsid w:val="00E8706B"/>
    <w:rsid w:val="00E872D4"/>
    <w:rsid w:val="00E876B1"/>
    <w:rsid w:val="00E90249"/>
    <w:rsid w:val="00E913C5"/>
    <w:rsid w:val="00E91500"/>
    <w:rsid w:val="00E92194"/>
    <w:rsid w:val="00E92CD7"/>
    <w:rsid w:val="00E9378C"/>
    <w:rsid w:val="00E94011"/>
    <w:rsid w:val="00E9429E"/>
    <w:rsid w:val="00E9544B"/>
    <w:rsid w:val="00E96CD2"/>
    <w:rsid w:val="00E96F2B"/>
    <w:rsid w:val="00EA001F"/>
    <w:rsid w:val="00EA1664"/>
    <w:rsid w:val="00EA2977"/>
    <w:rsid w:val="00EA3A94"/>
    <w:rsid w:val="00EA43AE"/>
    <w:rsid w:val="00EA4647"/>
    <w:rsid w:val="00EA46A8"/>
    <w:rsid w:val="00EA4B27"/>
    <w:rsid w:val="00EA4B70"/>
    <w:rsid w:val="00EA705D"/>
    <w:rsid w:val="00EA73D7"/>
    <w:rsid w:val="00EB034B"/>
    <w:rsid w:val="00EB0407"/>
    <w:rsid w:val="00EB0CA1"/>
    <w:rsid w:val="00EB1B80"/>
    <w:rsid w:val="00EB1CD4"/>
    <w:rsid w:val="00EB1E3E"/>
    <w:rsid w:val="00EB23EC"/>
    <w:rsid w:val="00EB36FA"/>
    <w:rsid w:val="00EB7594"/>
    <w:rsid w:val="00EB7713"/>
    <w:rsid w:val="00EC013C"/>
    <w:rsid w:val="00EC025F"/>
    <w:rsid w:val="00EC063F"/>
    <w:rsid w:val="00EC0B02"/>
    <w:rsid w:val="00EC13FC"/>
    <w:rsid w:val="00EC144E"/>
    <w:rsid w:val="00EC1D17"/>
    <w:rsid w:val="00EC26F1"/>
    <w:rsid w:val="00EC2B26"/>
    <w:rsid w:val="00EC2F37"/>
    <w:rsid w:val="00EC5955"/>
    <w:rsid w:val="00EC5DDA"/>
    <w:rsid w:val="00EC5F28"/>
    <w:rsid w:val="00EC7AAC"/>
    <w:rsid w:val="00ED0620"/>
    <w:rsid w:val="00ED251D"/>
    <w:rsid w:val="00ED292F"/>
    <w:rsid w:val="00ED29EC"/>
    <w:rsid w:val="00ED318E"/>
    <w:rsid w:val="00ED56B1"/>
    <w:rsid w:val="00ED6221"/>
    <w:rsid w:val="00ED642C"/>
    <w:rsid w:val="00ED683D"/>
    <w:rsid w:val="00ED6CAF"/>
    <w:rsid w:val="00ED7879"/>
    <w:rsid w:val="00ED7E5A"/>
    <w:rsid w:val="00EE03C7"/>
    <w:rsid w:val="00EE03D5"/>
    <w:rsid w:val="00EE07E4"/>
    <w:rsid w:val="00EE098C"/>
    <w:rsid w:val="00EE0EB0"/>
    <w:rsid w:val="00EE1121"/>
    <w:rsid w:val="00EE1321"/>
    <w:rsid w:val="00EE16DB"/>
    <w:rsid w:val="00EE18EC"/>
    <w:rsid w:val="00EE1FE3"/>
    <w:rsid w:val="00EE28A4"/>
    <w:rsid w:val="00EE359B"/>
    <w:rsid w:val="00EE3A0B"/>
    <w:rsid w:val="00EE4606"/>
    <w:rsid w:val="00EE49B9"/>
    <w:rsid w:val="00EE4EA3"/>
    <w:rsid w:val="00EE6125"/>
    <w:rsid w:val="00EE684D"/>
    <w:rsid w:val="00EE6AAB"/>
    <w:rsid w:val="00EE6C12"/>
    <w:rsid w:val="00EE6EC7"/>
    <w:rsid w:val="00EE74F3"/>
    <w:rsid w:val="00EF07CD"/>
    <w:rsid w:val="00EF09C1"/>
    <w:rsid w:val="00EF10D9"/>
    <w:rsid w:val="00EF1526"/>
    <w:rsid w:val="00EF1794"/>
    <w:rsid w:val="00EF1C2E"/>
    <w:rsid w:val="00EF3592"/>
    <w:rsid w:val="00EF36C2"/>
    <w:rsid w:val="00EF37BF"/>
    <w:rsid w:val="00EF4922"/>
    <w:rsid w:val="00EF4EED"/>
    <w:rsid w:val="00EF63E7"/>
    <w:rsid w:val="00EF684E"/>
    <w:rsid w:val="00EF6857"/>
    <w:rsid w:val="00F00E80"/>
    <w:rsid w:val="00F046A5"/>
    <w:rsid w:val="00F051C4"/>
    <w:rsid w:val="00F058FD"/>
    <w:rsid w:val="00F069A7"/>
    <w:rsid w:val="00F0705E"/>
    <w:rsid w:val="00F07816"/>
    <w:rsid w:val="00F1130E"/>
    <w:rsid w:val="00F11354"/>
    <w:rsid w:val="00F11736"/>
    <w:rsid w:val="00F11D58"/>
    <w:rsid w:val="00F12E6F"/>
    <w:rsid w:val="00F1328C"/>
    <w:rsid w:val="00F13DDC"/>
    <w:rsid w:val="00F14902"/>
    <w:rsid w:val="00F152F3"/>
    <w:rsid w:val="00F15AD7"/>
    <w:rsid w:val="00F16E63"/>
    <w:rsid w:val="00F176F4"/>
    <w:rsid w:val="00F2019E"/>
    <w:rsid w:val="00F2047D"/>
    <w:rsid w:val="00F20594"/>
    <w:rsid w:val="00F220C3"/>
    <w:rsid w:val="00F22C1A"/>
    <w:rsid w:val="00F233AD"/>
    <w:rsid w:val="00F23D44"/>
    <w:rsid w:val="00F23FA0"/>
    <w:rsid w:val="00F24286"/>
    <w:rsid w:val="00F24BB4"/>
    <w:rsid w:val="00F25EC7"/>
    <w:rsid w:val="00F2605E"/>
    <w:rsid w:val="00F26599"/>
    <w:rsid w:val="00F26C5F"/>
    <w:rsid w:val="00F273A9"/>
    <w:rsid w:val="00F276AE"/>
    <w:rsid w:val="00F30498"/>
    <w:rsid w:val="00F30ABB"/>
    <w:rsid w:val="00F320A5"/>
    <w:rsid w:val="00F323A6"/>
    <w:rsid w:val="00F32C52"/>
    <w:rsid w:val="00F34A7D"/>
    <w:rsid w:val="00F35B39"/>
    <w:rsid w:val="00F35BE1"/>
    <w:rsid w:val="00F35FA3"/>
    <w:rsid w:val="00F36308"/>
    <w:rsid w:val="00F368D2"/>
    <w:rsid w:val="00F3717A"/>
    <w:rsid w:val="00F374EC"/>
    <w:rsid w:val="00F37516"/>
    <w:rsid w:val="00F37AF8"/>
    <w:rsid w:val="00F37BE0"/>
    <w:rsid w:val="00F37FEA"/>
    <w:rsid w:val="00F41C7C"/>
    <w:rsid w:val="00F41E7C"/>
    <w:rsid w:val="00F438E3"/>
    <w:rsid w:val="00F46E5B"/>
    <w:rsid w:val="00F471DD"/>
    <w:rsid w:val="00F47468"/>
    <w:rsid w:val="00F4758E"/>
    <w:rsid w:val="00F47E85"/>
    <w:rsid w:val="00F50221"/>
    <w:rsid w:val="00F503A5"/>
    <w:rsid w:val="00F50E06"/>
    <w:rsid w:val="00F51237"/>
    <w:rsid w:val="00F526AA"/>
    <w:rsid w:val="00F5272D"/>
    <w:rsid w:val="00F5412D"/>
    <w:rsid w:val="00F54308"/>
    <w:rsid w:val="00F54747"/>
    <w:rsid w:val="00F55705"/>
    <w:rsid w:val="00F55D45"/>
    <w:rsid w:val="00F55DD6"/>
    <w:rsid w:val="00F562FB"/>
    <w:rsid w:val="00F56A9A"/>
    <w:rsid w:val="00F57017"/>
    <w:rsid w:val="00F57399"/>
    <w:rsid w:val="00F57841"/>
    <w:rsid w:val="00F57F61"/>
    <w:rsid w:val="00F6064C"/>
    <w:rsid w:val="00F60718"/>
    <w:rsid w:val="00F60796"/>
    <w:rsid w:val="00F60B9F"/>
    <w:rsid w:val="00F60CC3"/>
    <w:rsid w:val="00F62257"/>
    <w:rsid w:val="00F63451"/>
    <w:rsid w:val="00F64E70"/>
    <w:rsid w:val="00F658B9"/>
    <w:rsid w:val="00F658E3"/>
    <w:rsid w:val="00F65968"/>
    <w:rsid w:val="00F66373"/>
    <w:rsid w:val="00F67979"/>
    <w:rsid w:val="00F67EB5"/>
    <w:rsid w:val="00F70D46"/>
    <w:rsid w:val="00F7103D"/>
    <w:rsid w:val="00F721C7"/>
    <w:rsid w:val="00F72539"/>
    <w:rsid w:val="00F766A3"/>
    <w:rsid w:val="00F77529"/>
    <w:rsid w:val="00F776BC"/>
    <w:rsid w:val="00F77AE9"/>
    <w:rsid w:val="00F807D4"/>
    <w:rsid w:val="00F82CFF"/>
    <w:rsid w:val="00F82E33"/>
    <w:rsid w:val="00F83FDC"/>
    <w:rsid w:val="00F840E5"/>
    <w:rsid w:val="00F845C7"/>
    <w:rsid w:val="00F85416"/>
    <w:rsid w:val="00F85FB6"/>
    <w:rsid w:val="00F869B0"/>
    <w:rsid w:val="00F86F91"/>
    <w:rsid w:val="00F8761B"/>
    <w:rsid w:val="00F87733"/>
    <w:rsid w:val="00F91422"/>
    <w:rsid w:val="00F9144B"/>
    <w:rsid w:val="00F92A36"/>
    <w:rsid w:val="00F92C25"/>
    <w:rsid w:val="00F9584E"/>
    <w:rsid w:val="00F962C3"/>
    <w:rsid w:val="00F96A0D"/>
    <w:rsid w:val="00F97863"/>
    <w:rsid w:val="00F97947"/>
    <w:rsid w:val="00FA07DD"/>
    <w:rsid w:val="00FA165A"/>
    <w:rsid w:val="00FA1CE3"/>
    <w:rsid w:val="00FA2613"/>
    <w:rsid w:val="00FA2F20"/>
    <w:rsid w:val="00FA4FE5"/>
    <w:rsid w:val="00FA681A"/>
    <w:rsid w:val="00FB077A"/>
    <w:rsid w:val="00FB11D6"/>
    <w:rsid w:val="00FB1B89"/>
    <w:rsid w:val="00FB33A2"/>
    <w:rsid w:val="00FB4B53"/>
    <w:rsid w:val="00FB4B9B"/>
    <w:rsid w:val="00FB4DEE"/>
    <w:rsid w:val="00FB51D5"/>
    <w:rsid w:val="00FB5A7C"/>
    <w:rsid w:val="00FB5DAD"/>
    <w:rsid w:val="00FB5F5E"/>
    <w:rsid w:val="00FC0A11"/>
    <w:rsid w:val="00FC104F"/>
    <w:rsid w:val="00FC1CDC"/>
    <w:rsid w:val="00FC2B0E"/>
    <w:rsid w:val="00FC3EC5"/>
    <w:rsid w:val="00FC4E62"/>
    <w:rsid w:val="00FC57FB"/>
    <w:rsid w:val="00FC5D9A"/>
    <w:rsid w:val="00FD1B9A"/>
    <w:rsid w:val="00FD1DFE"/>
    <w:rsid w:val="00FD30CD"/>
    <w:rsid w:val="00FD454C"/>
    <w:rsid w:val="00FD4F73"/>
    <w:rsid w:val="00FD623E"/>
    <w:rsid w:val="00FD637F"/>
    <w:rsid w:val="00FE0A2E"/>
    <w:rsid w:val="00FE17E5"/>
    <w:rsid w:val="00FE18D9"/>
    <w:rsid w:val="00FE2E7F"/>
    <w:rsid w:val="00FE33A8"/>
    <w:rsid w:val="00FE34A3"/>
    <w:rsid w:val="00FE591F"/>
    <w:rsid w:val="00FE5A90"/>
    <w:rsid w:val="00FE5D8E"/>
    <w:rsid w:val="00FE627B"/>
    <w:rsid w:val="00FF0D15"/>
    <w:rsid w:val="00FF126B"/>
    <w:rsid w:val="00FF1277"/>
    <w:rsid w:val="00FF1A78"/>
    <w:rsid w:val="00FF1ED6"/>
    <w:rsid w:val="00FF2AD1"/>
    <w:rsid w:val="00FF3DA7"/>
    <w:rsid w:val="00FF434B"/>
    <w:rsid w:val="00FF43C2"/>
    <w:rsid w:val="00FF5631"/>
    <w:rsid w:val="00FF5F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D9E49D"/>
  <w15:docId w15:val="{FB6D5415-7A18-4765-8BD2-6501EC82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6575"/>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yiv5499900430ydpbbc1b9f2msonormal">
    <w:name w:val="yiv5499900430ydpbbc1b9f2msonormal"/>
    <w:basedOn w:val="Normal"/>
    <w:rsid w:val="005E5894"/>
    <w:pPr>
      <w:spacing w:before="100" w:beforeAutospacing="1" w:after="100" w:afterAutospacing="1"/>
    </w:pPr>
    <w:rPr>
      <w:rFonts w:ascii="Times New Roman" w:hAnsi="Times New Roman"/>
      <w:sz w:val="24"/>
      <w:szCs w:val="24"/>
      <w:lang w:val="en-US"/>
    </w:rPr>
  </w:style>
  <w:style w:type="paragraph" w:customStyle="1" w:styleId="pircontent">
    <w:name w:val="pircontent"/>
    <w:basedOn w:val="Normal"/>
    <w:rsid w:val="00525E59"/>
    <w:pPr>
      <w:spacing w:before="100" w:beforeAutospacing="1" w:after="100" w:afterAutospacing="1"/>
    </w:pPr>
    <w:rPr>
      <w:rFonts w:ascii="Times New Roman" w:hAnsi="Times New Roman"/>
      <w:sz w:val="24"/>
      <w:szCs w:val="24"/>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458574616">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76788487">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ora.kola@shendetesia.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4C8585E65E30854BB5F4453A5BC6E936" ma:contentTypeVersion="" ma:contentTypeDescription="" ma:contentTypeScope="" ma:versionID="97e86d7291ba4746a77d9e3023020876">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0x004C8585E65E30854BB5F4453A5BC6E936</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70B38-2DFB-40F9-B903-A4769AC17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838FD-A0C8-4DDD-A9D9-2A747CF3553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5FDD1B8-5EC0-4929-8BB4-58AB2757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12</Pages>
  <Words>4347</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RIA</vt:lpstr>
    </vt:vector>
  </TitlesOfParts>
  <Company>IMS3</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dc:title>
  <dc:creator>Bagrat Tunyan</dc:creator>
  <cp:lastModifiedBy>Bora Kola</cp:lastModifiedBy>
  <cp:revision>4</cp:revision>
  <cp:lastPrinted>2020-01-22T14:06:00Z</cp:lastPrinted>
  <dcterms:created xsi:type="dcterms:W3CDTF">2020-01-21T15:23:00Z</dcterms:created>
  <dcterms:modified xsi:type="dcterms:W3CDTF">2020-01-27T12:15:00Z</dcterms:modified>
</cp:coreProperties>
</file>